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63"/>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566"/>
      </w:tblGrid>
      <w:tr w:rsidR="0086335F" w:rsidRPr="004D43AD" w:rsidTr="0086335F">
        <w:trPr>
          <w:tblCellSpacing w:w="15" w:type="dxa"/>
        </w:trPr>
        <w:tc>
          <w:tcPr>
            <w:tcW w:w="0" w:type="auto"/>
            <w:vAlign w:val="center"/>
            <w:hideMark/>
          </w:tcPr>
          <w:p w:rsidR="0086335F" w:rsidRPr="004D43AD" w:rsidRDefault="0086335F" w:rsidP="0086335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6335F" w:rsidRDefault="0086335F" w:rsidP="0086335F">
            <w:pPr>
              <w:spacing w:after="0" w:line="240" w:lineRule="auto"/>
              <w:jc w:val="center"/>
              <w:rPr>
                <w:rFonts w:ascii="Times New Roman" w:eastAsia="Times New Roman" w:hAnsi="Times New Roman" w:cs="Times New Roman"/>
                <w:sz w:val="28"/>
                <w:szCs w:val="28"/>
                <w:lang w:eastAsia="ru-RU"/>
              </w:rPr>
            </w:pPr>
            <w:r w:rsidRPr="004D43AD">
              <w:rPr>
                <w:rFonts w:ascii="Times New Roman" w:eastAsia="Times New Roman" w:hAnsi="Times New Roman" w:cs="Times New Roman"/>
                <w:sz w:val="28"/>
                <w:szCs w:val="28"/>
                <w:lang w:eastAsia="ru-RU"/>
              </w:rPr>
              <w:t>Муниципальное автономное дошкольное образовательное учреждение</w:t>
            </w:r>
          </w:p>
          <w:p w:rsidR="0086335F" w:rsidRDefault="0086335F" w:rsidP="0086335F">
            <w:pPr>
              <w:spacing w:after="0" w:line="240" w:lineRule="auto"/>
              <w:jc w:val="center"/>
              <w:rPr>
                <w:rFonts w:ascii="Times New Roman" w:eastAsia="Times New Roman" w:hAnsi="Times New Roman" w:cs="Times New Roman"/>
                <w:sz w:val="28"/>
                <w:szCs w:val="28"/>
                <w:lang w:eastAsia="ru-RU"/>
              </w:rPr>
            </w:pPr>
            <w:r w:rsidRPr="004D43AD">
              <w:rPr>
                <w:rFonts w:ascii="Times New Roman" w:eastAsia="Times New Roman" w:hAnsi="Times New Roman" w:cs="Times New Roman"/>
                <w:sz w:val="28"/>
                <w:szCs w:val="28"/>
                <w:lang w:eastAsia="ru-RU"/>
              </w:rPr>
              <w:t>«Детский сад № 29 «Даренка» общеразвивающего вида</w:t>
            </w:r>
          </w:p>
          <w:p w:rsidR="0086335F" w:rsidRDefault="0086335F" w:rsidP="0086335F">
            <w:pPr>
              <w:spacing w:after="0" w:line="240" w:lineRule="auto"/>
              <w:jc w:val="center"/>
              <w:rPr>
                <w:rFonts w:ascii="Times New Roman" w:eastAsia="Times New Roman" w:hAnsi="Times New Roman" w:cs="Times New Roman"/>
                <w:sz w:val="28"/>
                <w:szCs w:val="28"/>
                <w:lang w:eastAsia="ru-RU"/>
              </w:rPr>
            </w:pPr>
            <w:r w:rsidRPr="004D43AD">
              <w:rPr>
                <w:rFonts w:ascii="Times New Roman" w:eastAsia="Times New Roman" w:hAnsi="Times New Roman" w:cs="Times New Roman"/>
                <w:sz w:val="28"/>
                <w:szCs w:val="28"/>
                <w:lang w:eastAsia="ru-RU"/>
              </w:rPr>
              <w:t>с приоритетным осуществлением деятельности</w:t>
            </w:r>
          </w:p>
          <w:p w:rsidR="0086335F" w:rsidRPr="004D43AD" w:rsidRDefault="0086335F" w:rsidP="0086335F">
            <w:pPr>
              <w:spacing w:after="0" w:line="240" w:lineRule="auto"/>
              <w:jc w:val="center"/>
              <w:rPr>
                <w:rFonts w:ascii="Times New Roman" w:eastAsia="Times New Roman" w:hAnsi="Times New Roman" w:cs="Times New Roman"/>
                <w:sz w:val="28"/>
                <w:szCs w:val="28"/>
                <w:lang w:eastAsia="ru-RU"/>
              </w:rPr>
            </w:pPr>
            <w:r w:rsidRPr="004D43AD">
              <w:rPr>
                <w:rFonts w:ascii="Times New Roman" w:eastAsia="Times New Roman" w:hAnsi="Times New Roman" w:cs="Times New Roman"/>
                <w:sz w:val="28"/>
                <w:szCs w:val="28"/>
                <w:lang w:eastAsia="ru-RU"/>
              </w:rPr>
              <w:t>по художественно-эстетическому развитию детей»</w:t>
            </w:r>
          </w:p>
        </w:tc>
      </w:tr>
    </w:tbl>
    <w:p w:rsidR="0086335F" w:rsidRDefault="0086335F" w:rsidP="0086335F">
      <w:pPr>
        <w:pStyle w:val="a3"/>
        <w:rPr>
          <w:b/>
          <w:bCs/>
          <w:i/>
          <w:iCs/>
        </w:rPr>
      </w:pPr>
    </w:p>
    <w:p w:rsidR="0086335F" w:rsidRDefault="0086335F" w:rsidP="0086335F">
      <w:pPr>
        <w:spacing w:before="100" w:beforeAutospacing="1" w:after="100" w:afterAutospacing="1" w:line="240" w:lineRule="auto"/>
        <w:jc w:val="center"/>
        <w:rPr>
          <w:rFonts w:ascii="Times New Roman" w:eastAsia="Times New Roman" w:hAnsi="Times New Roman" w:cs="Times New Roman"/>
          <w:b/>
          <w:sz w:val="36"/>
          <w:szCs w:val="36"/>
          <w:u w:val="single"/>
          <w:lang w:eastAsia="ru-RU"/>
        </w:rPr>
      </w:pPr>
    </w:p>
    <w:p w:rsidR="0086335F" w:rsidRDefault="0086335F" w:rsidP="0086335F">
      <w:pPr>
        <w:pStyle w:val="a3"/>
        <w:jc w:val="center"/>
        <w:rPr>
          <w:b/>
          <w:bCs/>
          <w:i/>
          <w:iCs/>
        </w:rPr>
      </w:pPr>
    </w:p>
    <w:p w:rsidR="0086335F" w:rsidRDefault="0086335F" w:rsidP="0086335F">
      <w:pPr>
        <w:pStyle w:val="a3"/>
        <w:jc w:val="center"/>
        <w:rPr>
          <w:b/>
          <w:bCs/>
          <w:i/>
          <w:iCs/>
        </w:rPr>
      </w:pPr>
    </w:p>
    <w:p w:rsidR="0086335F" w:rsidRDefault="0086335F" w:rsidP="0086335F">
      <w:pPr>
        <w:pStyle w:val="a3"/>
        <w:jc w:val="center"/>
        <w:rPr>
          <w:b/>
          <w:bCs/>
          <w:i/>
          <w:iCs/>
        </w:rPr>
      </w:pPr>
    </w:p>
    <w:p w:rsidR="0086335F" w:rsidRPr="0086335F" w:rsidRDefault="0086335F" w:rsidP="0086335F">
      <w:pPr>
        <w:pStyle w:val="a3"/>
        <w:jc w:val="center"/>
        <w:rPr>
          <w:sz w:val="48"/>
          <w:szCs w:val="48"/>
        </w:rPr>
      </w:pPr>
      <w:r w:rsidRPr="0086335F">
        <w:rPr>
          <w:b/>
          <w:bCs/>
          <w:i/>
          <w:iCs/>
          <w:sz w:val="48"/>
          <w:szCs w:val="48"/>
        </w:rPr>
        <w:t>«Вместе играем - речь развиваем»</w:t>
      </w:r>
    </w:p>
    <w:p w:rsidR="0086335F" w:rsidRPr="0086335F" w:rsidRDefault="0086335F" w:rsidP="0086335F">
      <w:pPr>
        <w:pStyle w:val="a3"/>
        <w:jc w:val="center"/>
        <w:rPr>
          <w:b/>
          <w:bCs/>
          <w:i/>
          <w:iCs/>
          <w:sz w:val="32"/>
          <w:szCs w:val="32"/>
        </w:rPr>
      </w:pPr>
      <w:r w:rsidRPr="0086335F">
        <w:rPr>
          <w:b/>
          <w:bCs/>
          <w:i/>
          <w:iCs/>
          <w:sz w:val="32"/>
          <w:szCs w:val="32"/>
        </w:rPr>
        <w:t xml:space="preserve">игры и упражнения на развитие связной речи </w:t>
      </w:r>
    </w:p>
    <w:p w:rsidR="0086335F" w:rsidRDefault="0086335F" w:rsidP="0086335F">
      <w:pPr>
        <w:pStyle w:val="a3"/>
        <w:jc w:val="center"/>
        <w:rPr>
          <w:b/>
          <w:bCs/>
          <w:i/>
          <w:iCs/>
          <w:sz w:val="32"/>
          <w:szCs w:val="32"/>
        </w:rPr>
      </w:pPr>
      <w:r w:rsidRPr="0086335F">
        <w:rPr>
          <w:b/>
          <w:bCs/>
          <w:i/>
          <w:iCs/>
          <w:sz w:val="32"/>
          <w:szCs w:val="32"/>
        </w:rPr>
        <w:t>у детей старшего дошкольного возраста</w:t>
      </w:r>
    </w:p>
    <w:p w:rsidR="0086335F" w:rsidRPr="0086335F" w:rsidRDefault="0086335F" w:rsidP="0086335F">
      <w:pPr>
        <w:pStyle w:val="a3"/>
        <w:jc w:val="center"/>
        <w:rPr>
          <w:sz w:val="32"/>
          <w:szCs w:val="32"/>
        </w:rPr>
      </w:pPr>
    </w:p>
    <w:p w:rsidR="009F3BCF" w:rsidRDefault="0086335F" w:rsidP="0086335F">
      <w:pPr>
        <w:jc w:val="center"/>
      </w:pPr>
      <w:r>
        <w:rPr>
          <w:noProof/>
          <w:lang w:eastAsia="ru-RU"/>
        </w:rPr>
        <w:drawing>
          <wp:inline distT="0" distB="0" distL="0" distR="0" wp14:anchorId="30C2FAB6" wp14:editId="4318D555">
            <wp:extent cx="4505325" cy="3219450"/>
            <wp:effectExtent l="0" t="0" r="9525" b="0"/>
            <wp:docPr id="1" name="Рисунок 1" descr="https://arhivurokov.ru/kopilka/uploads/user_file_57659c3299ba5/sbornik-ighr-i-uprazhnienii-na-razvitiie-sviaznoi-riechi-u-dietiei-sriedniegho-doshkol-nogho-vozrasta-vmiestie-ighraiem-riech-razvivaiem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7659c3299ba5/sbornik-ighr-i-uprazhnienii-na-razvitiie-sviaznoi-riechi-u-dietiei-sriedniegho-doshkol-nogho-vozrasta-vmiestie-ighraiem-riech-razvivaiem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5325" cy="3219450"/>
                    </a:xfrm>
                    <a:prstGeom prst="rect">
                      <a:avLst/>
                    </a:prstGeom>
                    <a:noFill/>
                    <a:ln>
                      <a:noFill/>
                    </a:ln>
                  </pic:spPr>
                </pic:pic>
              </a:graphicData>
            </a:graphic>
          </wp:inline>
        </w:drawing>
      </w:r>
    </w:p>
    <w:p w:rsidR="0086335F" w:rsidRDefault="0086335F" w:rsidP="0086335F">
      <w:pPr>
        <w:jc w:val="center"/>
      </w:pPr>
    </w:p>
    <w:p w:rsidR="0086335F" w:rsidRDefault="0086335F" w:rsidP="0086335F">
      <w:pPr>
        <w:spacing w:before="100" w:beforeAutospacing="1" w:after="100" w:afterAutospacing="1" w:line="240" w:lineRule="auto"/>
        <w:jc w:val="right"/>
        <w:rPr>
          <w:rFonts w:ascii="Times New Roman" w:eastAsia="Times New Roman" w:hAnsi="Times New Roman" w:cs="Times New Roman"/>
          <w:b/>
          <w:sz w:val="36"/>
          <w:szCs w:val="36"/>
          <w:lang w:eastAsia="ru-RU"/>
        </w:rPr>
      </w:pPr>
    </w:p>
    <w:p w:rsidR="0086335F" w:rsidRDefault="0086335F" w:rsidP="0086335F">
      <w:pPr>
        <w:spacing w:before="100" w:beforeAutospacing="1" w:after="100" w:afterAutospacing="1" w:line="240" w:lineRule="auto"/>
        <w:jc w:val="right"/>
        <w:rPr>
          <w:rFonts w:ascii="Times New Roman" w:eastAsia="Times New Roman" w:hAnsi="Times New Roman" w:cs="Times New Roman"/>
          <w:b/>
          <w:sz w:val="36"/>
          <w:szCs w:val="36"/>
          <w:lang w:eastAsia="ru-RU"/>
        </w:rPr>
      </w:pPr>
      <w:r w:rsidRPr="004D43AD">
        <w:rPr>
          <w:rFonts w:ascii="Times New Roman" w:eastAsia="Times New Roman" w:hAnsi="Times New Roman" w:cs="Times New Roman"/>
          <w:b/>
          <w:sz w:val="36"/>
          <w:szCs w:val="36"/>
          <w:lang w:eastAsia="ru-RU"/>
        </w:rPr>
        <w:t>Воспитатель Горшкова К.В.</w:t>
      </w:r>
    </w:p>
    <w:p w:rsidR="0086335F" w:rsidRDefault="0086335F" w:rsidP="0086335F">
      <w:pPr>
        <w:spacing w:before="100" w:beforeAutospacing="1" w:after="100" w:afterAutospacing="1" w:line="240" w:lineRule="auto"/>
        <w:jc w:val="right"/>
        <w:rPr>
          <w:rFonts w:ascii="Times New Roman" w:eastAsia="Times New Roman" w:hAnsi="Times New Roman" w:cs="Times New Roman"/>
          <w:b/>
          <w:sz w:val="36"/>
          <w:szCs w:val="36"/>
          <w:lang w:eastAsia="ru-RU"/>
        </w:rPr>
      </w:pPr>
    </w:p>
    <w:p w:rsidR="0086335F" w:rsidRDefault="0086335F" w:rsidP="0086335F">
      <w:pPr>
        <w:spacing w:before="100" w:beforeAutospacing="1" w:after="100" w:afterAutospacing="1" w:line="240" w:lineRule="auto"/>
        <w:jc w:val="right"/>
        <w:rPr>
          <w:rFonts w:ascii="Times New Roman" w:eastAsia="Times New Roman" w:hAnsi="Times New Roman" w:cs="Times New Roman"/>
          <w:b/>
          <w:sz w:val="36"/>
          <w:szCs w:val="36"/>
          <w:lang w:eastAsia="ru-RU"/>
        </w:rPr>
      </w:pPr>
    </w:p>
    <w:p w:rsidR="0086335F" w:rsidRDefault="0086335F" w:rsidP="0086335F">
      <w:pPr>
        <w:spacing w:before="100" w:beforeAutospacing="1" w:after="100" w:afterAutospacing="1" w:line="240" w:lineRule="auto"/>
        <w:jc w:val="right"/>
        <w:rPr>
          <w:rFonts w:ascii="Times New Roman" w:eastAsia="Times New Roman" w:hAnsi="Times New Roman" w:cs="Times New Roman"/>
          <w:b/>
          <w:sz w:val="36"/>
          <w:szCs w:val="36"/>
          <w:lang w:eastAsia="ru-RU"/>
        </w:rPr>
      </w:pPr>
    </w:p>
    <w:p w:rsidR="0086335F" w:rsidRDefault="0086335F" w:rsidP="0086335F">
      <w:pPr>
        <w:pStyle w:val="a6"/>
        <w:jc w:val="both"/>
        <w:rPr>
          <w:rFonts w:ascii="Times New Roman" w:hAnsi="Times New Roman" w:cs="Times New Roman"/>
          <w:sz w:val="28"/>
          <w:szCs w:val="28"/>
          <w:lang w:eastAsia="ru-RU"/>
        </w:rPr>
      </w:pPr>
    </w:p>
    <w:p w:rsidR="0086335F" w:rsidRPr="0086335F" w:rsidRDefault="0086335F" w:rsidP="0086335F">
      <w:pPr>
        <w:pStyle w:val="a6"/>
        <w:jc w:val="both"/>
        <w:rPr>
          <w:rFonts w:ascii="Times New Roman" w:hAnsi="Times New Roman" w:cs="Times New Roman"/>
          <w:sz w:val="28"/>
          <w:szCs w:val="28"/>
          <w:lang w:eastAsia="ru-RU"/>
        </w:rPr>
      </w:pPr>
      <w:proofErr w:type="gramStart"/>
      <w:r w:rsidRPr="0086335F">
        <w:rPr>
          <w:rFonts w:ascii="Times New Roman" w:hAnsi="Times New Roman" w:cs="Times New Roman"/>
          <w:sz w:val="28"/>
          <w:szCs w:val="28"/>
          <w:lang w:eastAsia="ru-RU"/>
        </w:rPr>
        <w:lastRenderedPageBreak/>
        <w:t>Данный сборник систематизированных игр и упражнений может использоваться в работе с детьми дошкольного возраста педагогами дошкольных учреждений, методистами ДОУ при планировании, родителями воспитанников детских садов в совместной деятельности с детьми дома для развития связной речи, тренировки правильного изложения своих мыслей, что в дальнейшем является неотъемлемой частью для успешной успеваемости детей при обучении в школе.</w:t>
      </w:r>
      <w:proofErr w:type="gramEnd"/>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«Кто больше заметит небылиц?»</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учить детей замечать небылицы, нелогические ситуации, объяснять их; развивать умение отличать реальное от </w:t>
      </w:r>
      <w:proofErr w:type="gramStart"/>
      <w:r w:rsidRPr="0086335F">
        <w:rPr>
          <w:rFonts w:ascii="Times New Roman" w:eastAsia="Times New Roman" w:hAnsi="Times New Roman" w:cs="Times New Roman"/>
          <w:sz w:val="28"/>
          <w:szCs w:val="28"/>
          <w:lang w:eastAsia="ru-RU"/>
        </w:rPr>
        <w:t>выдуманного</w:t>
      </w:r>
      <w:proofErr w:type="gramEnd"/>
      <w:r w:rsidRPr="0086335F">
        <w:rPr>
          <w:rFonts w:ascii="Times New Roman" w:eastAsia="Times New Roman" w:hAnsi="Times New Roman" w:cs="Times New Roman"/>
          <w:sz w:val="28"/>
          <w:szCs w:val="28"/>
          <w:lang w:eastAsia="ru-RU"/>
        </w:rPr>
        <w:t xml:space="preserve">.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стихотворение «Путаница», фишки.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Дети, садятся так, чтобы на столе можно было откладывать фишки.</w:t>
      </w:r>
    </w:p>
    <w:p w:rsidR="0086335F" w:rsidRPr="0086335F" w:rsidRDefault="0086335F" w:rsidP="008633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Воспитатель объясняет правила игры: - Сейчас я прочту вам отрывок из стихотворения Корнея Чуковского «Путаница» В нем будет много небылиц. Постарайтесь их заметить и запомнить. Кто заметит небылицу, положит фишку, заметит ещё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p>
    <w:p w:rsidR="0086335F" w:rsidRPr="0086335F" w:rsidRDefault="0086335F" w:rsidP="008633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Сначала читается небольшая часть этого стихотворения, медленно, выразительно, акцентируются места с небылицами. После чтения воспитатель спрашивает детей, почему стихотворение называется «Путаница». </w:t>
      </w:r>
    </w:p>
    <w:p w:rsidR="0086335F" w:rsidRPr="0086335F" w:rsidRDefault="0086335F" w:rsidP="008633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Затем того, кто отложил меньше фишек, просит назвать замеченные небылицы. Дети, у которых больше фишек называют те небылицы, которые не заметил первый отвечающий. Повторять сказанное нельзя. Если ребенок положил больше фишек, чем небылиц в стихотворении, воспитатель говорит ему, что он не выполнил правила игры, и предлагает быть более внимательным в другой раз. </w:t>
      </w:r>
    </w:p>
    <w:p w:rsidR="0086335F" w:rsidRPr="0086335F" w:rsidRDefault="0086335F" w:rsidP="008633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Затем читается следующая часть стихотворения. Надо следить за тем, чтобы дети не утомлялись, т.к. игра требует большого умственного напряжения. Заметив по поведению детей, что они устали, воспитатель должен прекратить игру. </w:t>
      </w:r>
    </w:p>
    <w:p w:rsidR="0086335F" w:rsidRPr="0086335F" w:rsidRDefault="0086335F" w:rsidP="0086335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В конце игры следует похвалить тех, кто заметил больше небылиц и правильно их объяснил.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Другие примеры небылиц:</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3184"/>
        <w:gridCol w:w="3201"/>
        <w:gridCol w:w="3185"/>
      </w:tblGrid>
      <w:tr w:rsidR="0086335F" w:rsidRPr="0086335F" w:rsidTr="0086335F">
        <w:trPr>
          <w:tblCellSpacing w:w="0" w:type="dxa"/>
        </w:trPr>
        <w:tc>
          <w:tcPr>
            <w:tcW w:w="29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Ехала деревня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Мимо мужика.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lastRenderedPageBreak/>
              <w:t>Вдруг из-под собаки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Лают ворота.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Он схватил дубинку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Разрубил топор.</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А по нашей кошке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Пробежал забор.</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tc>
        <w:tc>
          <w:tcPr>
            <w:tcW w:w="29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lastRenderedPageBreak/>
              <w:t>Дело было в январе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Первого апреля.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lastRenderedPageBreak/>
              <w:t>Жарко было во дворе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Мы окоченели.</w:t>
            </w:r>
          </w:p>
        </w:tc>
        <w:tc>
          <w:tcPr>
            <w:tcW w:w="29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lastRenderedPageBreak/>
              <w:t>По железному мосту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6335F">
              <w:rPr>
                <w:rFonts w:ascii="Times New Roman" w:eastAsia="Times New Roman" w:hAnsi="Times New Roman" w:cs="Times New Roman"/>
                <w:i/>
                <w:iCs/>
                <w:sz w:val="28"/>
                <w:szCs w:val="28"/>
                <w:lang w:eastAsia="ru-RU"/>
              </w:rPr>
              <w:t>Сделанном</w:t>
            </w:r>
            <w:proofErr w:type="gramEnd"/>
            <w:r w:rsidRPr="0086335F">
              <w:rPr>
                <w:rFonts w:ascii="Times New Roman" w:eastAsia="Times New Roman" w:hAnsi="Times New Roman" w:cs="Times New Roman"/>
                <w:i/>
                <w:iCs/>
                <w:sz w:val="28"/>
                <w:szCs w:val="28"/>
                <w:lang w:eastAsia="ru-RU"/>
              </w:rPr>
              <w:t xml:space="preserve"> из досок,</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lastRenderedPageBreak/>
              <w:t>Шел высокий человек</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Низенького роста.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Был кудрявый без волос,</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6335F">
              <w:rPr>
                <w:rFonts w:ascii="Times New Roman" w:eastAsia="Times New Roman" w:hAnsi="Times New Roman" w:cs="Times New Roman"/>
                <w:i/>
                <w:iCs/>
                <w:sz w:val="28"/>
                <w:szCs w:val="28"/>
                <w:lang w:eastAsia="ru-RU"/>
              </w:rPr>
              <w:t>Тоненький</w:t>
            </w:r>
            <w:proofErr w:type="gramEnd"/>
            <w:r w:rsidRPr="0086335F">
              <w:rPr>
                <w:rFonts w:ascii="Times New Roman" w:eastAsia="Times New Roman" w:hAnsi="Times New Roman" w:cs="Times New Roman"/>
                <w:i/>
                <w:iCs/>
                <w:sz w:val="28"/>
                <w:szCs w:val="28"/>
                <w:lang w:eastAsia="ru-RU"/>
              </w:rPr>
              <w:t xml:space="preserve"> как бочка.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Не было детей у него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Только сын да дочка.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tc>
      </w:tr>
    </w:tbl>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«Где начало рассказа?»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b/>
          <w:bCs/>
          <w:sz w:val="28"/>
          <w:szCs w:val="28"/>
          <w:lang w:eastAsia="ru-RU"/>
        </w:rPr>
        <w:t xml:space="preserve"> </w:t>
      </w:r>
      <w:r w:rsidRPr="0086335F">
        <w:rPr>
          <w:rFonts w:ascii="Times New Roman" w:eastAsia="Times New Roman" w:hAnsi="Times New Roman" w:cs="Times New Roman"/>
          <w:sz w:val="28"/>
          <w:szCs w:val="28"/>
          <w:lang w:eastAsia="ru-RU"/>
        </w:rPr>
        <w:t xml:space="preserve">учить передавать правильную временную и логическую последовательность рассказа с помощью серийных картинок.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серийные картинки. (</w:t>
      </w:r>
      <w:r w:rsidRPr="0086335F">
        <w:rPr>
          <w:rFonts w:ascii="Times New Roman" w:eastAsia="Times New Roman" w:hAnsi="Times New Roman" w:cs="Times New Roman"/>
          <w:i/>
          <w:iCs/>
          <w:sz w:val="28"/>
          <w:szCs w:val="28"/>
          <w:lang w:eastAsia="ru-RU"/>
        </w:rPr>
        <w:t>Приложение № 1</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«Найди картинке место»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соблюдать последовательность хода действия.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серийные картинки. (</w:t>
      </w:r>
      <w:r w:rsidRPr="0086335F">
        <w:rPr>
          <w:rFonts w:ascii="Times New Roman" w:eastAsia="Times New Roman" w:hAnsi="Times New Roman" w:cs="Times New Roman"/>
          <w:i/>
          <w:iCs/>
          <w:sz w:val="28"/>
          <w:szCs w:val="28"/>
          <w:lang w:eastAsia="ru-RU"/>
        </w:rPr>
        <w:t>Приложение № 2</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Ход игры: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«Исправь ошибку»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устанавливать правильную последовательность действия.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серийные картинки. (</w:t>
      </w:r>
      <w:r w:rsidRPr="0086335F">
        <w:rPr>
          <w:rFonts w:ascii="Times New Roman" w:eastAsia="Times New Roman" w:hAnsi="Times New Roman" w:cs="Times New Roman"/>
          <w:i/>
          <w:iCs/>
          <w:sz w:val="28"/>
          <w:szCs w:val="28"/>
          <w:lang w:eastAsia="ru-RU"/>
        </w:rPr>
        <w:t>Приложение № 3</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«Какая картинка не нужна?»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находить лишние для данного рассказа детали.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серийные картинки. (</w:t>
      </w:r>
      <w:r w:rsidRPr="0086335F">
        <w:rPr>
          <w:rFonts w:ascii="Times New Roman" w:eastAsia="Times New Roman" w:hAnsi="Times New Roman" w:cs="Times New Roman"/>
          <w:i/>
          <w:iCs/>
          <w:sz w:val="28"/>
          <w:szCs w:val="28"/>
          <w:lang w:eastAsia="ru-RU"/>
        </w:rPr>
        <w:t>Приложение № 4</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«Отгадай-ка»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 игры:</w:t>
      </w:r>
      <w:r w:rsidRPr="0086335F">
        <w:rPr>
          <w:rFonts w:ascii="Times New Roman" w:eastAsia="Times New Roman" w:hAnsi="Times New Roman" w:cs="Times New Roman"/>
          <w:sz w:val="28"/>
          <w:szCs w:val="28"/>
          <w:lang w:eastAsia="ru-RU"/>
        </w:rPr>
        <w:t xml:space="preserve"> обучать детей описывать предмет, не глядя на него, находить в нем существенные признаки; по описанию узнавать предмет.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цветной камешек.</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Примерный план описания предмета: «Он разноцветный, круглой формы. Его можно бросать вверх, катать по земле, а в группе нельзя им играть, так как можно разбить стекло»</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«Нарисуй сказку»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составлять рисуночный план к тесту, использовать его при рассказывании.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лист бумаги, карандаш.</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lastRenderedPageBreak/>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Ребёнку читают те</w:t>
      </w:r>
      <w:proofErr w:type="gramStart"/>
      <w:r w:rsidRPr="0086335F">
        <w:rPr>
          <w:rFonts w:ascii="Times New Roman" w:eastAsia="Times New Roman" w:hAnsi="Times New Roman" w:cs="Times New Roman"/>
          <w:sz w:val="28"/>
          <w:szCs w:val="28"/>
          <w:lang w:eastAsia="ru-RU"/>
        </w:rPr>
        <w:t>кст ск</w:t>
      </w:r>
      <w:proofErr w:type="gramEnd"/>
      <w:r w:rsidRPr="0086335F">
        <w:rPr>
          <w:rFonts w:ascii="Times New Roman" w:eastAsia="Times New Roman" w:hAnsi="Times New Roman" w:cs="Times New Roman"/>
          <w:sz w:val="28"/>
          <w:szCs w:val="28"/>
          <w:lang w:eastAsia="ru-RU"/>
        </w:rPr>
        <w:t>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 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«Фотограф»</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составлять описание картины с опорой на фрагменты данной картины.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большая картина, фрагменты этой картины. (</w:t>
      </w:r>
      <w:r w:rsidRPr="0086335F">
        <w:rPr>
          <w:rFonts w:ascii="Times New Roman" w:eastAsia="Times New Roman" w:hAnsi="Times New Roman" w:cs="Times New Roman"/>
          <w:i/>
          <w:iCs/>
          <w:sz w:val="28"/>
          <w:szCs w:val="28"/>
          <w:lang w:eastAsia="ru-RU"/>
        </w:rPr>
        <w:t>Приложение № 5</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просит ребёнка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«Чего на свете не бывает»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находить и обсуждать ошибки, при рассматривании картинки-нелепицы.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картинки-нелепицы. (</w:t>
      </w:r>
      <w:r w:rsidRPr="0086335F">
        <w:rPr>
          <w:rFonts w:ascii="Times New Roman" w:eastAsia="Times New Roman" w:hAnsi="Times New Roman" w:cs="Times New Roman"/>
          <w:i/>
          <w:iCs/>
          <w:sz w:val="28"/>
          <w:szCs w:val="28"/>
          <w:lang w:eastAsia="ru-RU"/>
        </w:rPr>
        <w:t>Приложение № 6</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«Как ты узнал?»</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учить подбирать доказательства при составлении рассказов, выбирая существенные признаки.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предметы или картинки, фишки.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w:t>
      </w:r>
      <w:r w:rsidRPr="0086335F">
        <w:rPr>
          <w:rFonts w:ascii="Times New Roman" w:eastAsia="Times New Roman" w:hAnsi="Times New Roman" w:cs="Times New Roman"/>
          <w:sz w:val="28"/>
          <w:szCs w:val="28"/>
          <w:lang w:eastAsia="ru-RU"/>
        </w:rPr>
        <w:lastRenderedPageBreak/>
        <w:t xml:space="preserve">правильно названный признак получает фишку. Выиграет тот, кто наберёт больше всего фишек.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«А я бы…»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развитие творческого воображения, обучение свободному рассказыванию.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те</w:t>
      </w:r>
      <w:proofErr w:type="gramStart"/>
      <w:r w:rsidRPr="0086335F">
        <w:rPr>
          <w:rFonts w:ascii="Times New Roman" w:eastAsia="Times New Roman" w:hAnsi="Times New Roman" w:cs="Times New Roman"/>
          <w:sz w:val="28"/>
          <w:szCs w:val="28"/>
          <w:lang w:eastAsia="ru-RU"/>
        </w:rPr>
        <w:t>кст ск</w:t>
      </w:r>
      <w:proofErr w:type="gramEnd"/>
      <w:r w:rsidRPr="0086335F">
        <w:rPr>
          <w:rFonts w:ascii="Times New Roman" w:eastAsia="Times New Roman" w:hAnsi="Times New Roman" w:cs="Times New Roman"/>
          <w:sz w:val="28"/>
          <w:szCs w:val="28"/>
          <w:lang w:eastAsia="ru-RU"/>
        </w:rPr>
        <w:t>азки.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После прочтения ребёнку сказки предложите ему рассказать, что бы он сделал, если бы попал в данную сказку и стал бы одним из главных персонажей.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«Составь два рассказа»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различать сюжеты разных рассказов.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два набора серийных картинок. (</w:t>
      </w:r>
      <w:r w:rsidRPr="0086335F">
        <w:rPr>
          <w:rFonts w:ascii="Times New Roman" w:eastAsia="Times New Roman" w:hAnsi="Times New Roman" w:cs="Times New Roman"/>
          <w:i/>
          <w:iCs/>
          <w:sz w:val="28"/>
          <w:szCs w:val="28"/>
          <w:lang w:eastAsia="ru-RU"/>
        </w:rPr>
        <w:t>Приложение № 7,1</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Перед ребёнком кладут вперемешку два набора серийных картинок и просят выложить сразу две серии, а затем составить рассказы по каждой серии.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«Поиск пропавших деталей»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научить составлять описание картины с опорой на фрагменты данной картинки.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большая картина, фрагменты этой картины. (</w:t>
      </w:r>
      <w:r w:rsidRPr="0086335F">
        <w:rPr>
          <w:rFonts w:ascii="Times New Roman" w:eastAsia="Times New Roman" w:hAnsi="Times New Roman" w:cs="Times New Roman"/>
          <w:i/>
          <w:iCs/>
          <w:sz w:val="28"/>
          <w:szCs w:val="28"/>
          <w:lang w:eastAsia="ru-RU"/>
        </w:rPr>
        <w:t>Приложение № 8</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«Фотография испортилась, некоторые фрагменты стерлись с большой картины. Хорошо, что сохранились маленькие снимки. Подставь в нужное место каждый фрагмент и опиши ту картину, которую снимал фотограф». </w:t>
      </w:r>
      <w:r w:rsidRPr="0086335F">
        <w:rPr>
          <w:rFonts w:ascii="Times New Roman" w:eastAsia="Times New Roman" w:hAnsi="Times New Roman" w:cs="Times New Roman"/>
          <w:sz w:val="28"/>
          <w:szCs w:val="28"/>
          <w:lang w:eastAsia="ru-RU"/>
        </w:rPr>
        <w:br/>
      </w:r>
    </w:p>
    <w:p w:rsidR="0086335F" w:rsidRPr="0086335F" w:rsidRDefault="0086335F" w:rsidP="0086335F">
      <w:pPr>
        <w:spacing w:before="100" w:beforeAutospacing="1" w:after="240"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«Распространи предложение»</w:t>
      </w:r>
      <w:r w:rsidRPr="0086335F">
        <w:rPr>
          <w:rFonts w:ascii="Times New Roman" w:eastAsia="Times New Roman" w:hAnsi="Times New Roman" w:cs="Times New Roman"/>
          <w:sz w:val="28"/>
          <w:szCs w:val="28"/>
          <w:lang w:eastAsia="ru-RU"/>
        </w:rPr>
        <w:br/>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развитие у детей умения строить данные предложения со словами-предметами, словами-признаками, словами-действиями.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цветной камешек</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Детям предлагается продолжить и закончить начатое взрослым предложение, опираясь на наводящие вопросы. Например, воспитатель начинает предложение так: </w:t>
      </w:r>
      <w:r w:rsidRPr="0086335F">
        <w:rPr>
          <w:rFonts w:ascii="Times New Roman" w:eastAsia="Times New Roman" w:hAnsi="Times New Roman" w:cs="Times New Roman"/>
          <w:sz w:val="28"/>
          <w:szCs w:val="28"/>
          <w:lang w:eastAsia="ru-RU"/>
        </w:rPr>
        <w:lastRenderedPageBreak/>
        <w:t xml:space="preserve">«Дети идут ... </w:t>
      </w:r>
      <w:proofErr w:type="gramStart"/>
      <w:r w:rsidRPr="0086335F">
        <w:rPr>
          <w:rFonts w:ascii="Times New Roman" w:eastAsia="Times New Roman" w:hAnsi="Times New Roman" w:cs="Times New Roman"/>
          <w:sz w:val="28"/>
          <w:szCs w:val="28"/>
          <w:lang w:eastAsia="ru-RU"/>
        </w:rPr>
        <w:t>(Куда?</w:t>
      </w:r>
      <w:proofErr w:type="gramEnd"/>
      <w:r w:rsidRPr="0086335F">
        <w:rPr>
          <w:rFonts w:ascii="Times New Roman" w:eastAsia="Times New Roman" w:hAnsi="Times New Roman" w:cs="Times New Roman"/>
          <w:sz w:val="28"/>
          <w:szCs w:val="28"/>
          <w:lang w:eastAsia="ru-RU"/>
        </w:rPr>
        <w:t xml:space="preserve"> </w:t>
      </w:r>
      <w:proofErr w:type="gramStart"/>
      <w:r w:rsidRPr="0086335F">
        <w:rPr>
          <w:rFonts w:ascii="Times New Roman" w:eastAsia="Times New Roman" w:hAnsi="Times New Roman" w:cs="Times New Roman"/>
          <w:sz w:val="28"/>
          <w:szCs w:val="28"/>
          <w:lang w:eastAsia="ru-RU"/>
        </w:rPr>
        <w:t>Зачем?)»</w:t>
      </w:r>
      <w:proofErr w:type="gramEnd"/>
      <w:r w:rsidRPr="0086335F">
        <w:rPr>
          <w:rFonts w:ascii="Times New Roman" w:eastAsia="Times New Roman" w:hAnsi="Times New Roman" w:cs="Times New Roman"/>
          <w:sz w:val="28"/>
          <w:szCs w:val="28"/>
          <w:lang w:eastAsia="ru-RU"/>
        </w:rPr>
        <w:t xml:space="preserve"> Или более усложненный вариант: «Дети идут в школу, чтобы ...» Этот вариант помимо обогащения грамматического опыта может служить тестом, позволяющим выявить тревожность ребенка по отношению к различным ситуациям.</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«Пойми меня»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br/>
      </w: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развитие у детей умения составить короткий рассказ по картинке, используя разные характеристики предмета.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коробка с картинками предметов.</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Воспитатель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 Что это значит? (Это значит, не рассказывать раньше времени).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Дальше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Это нужно сохранить в секрете.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После того, как все дети вытянут себе по одной картинке, воспитатель спрашивает детей, хочется ли им узнать, кому что досталось? Дети отвечают, что да. Тогда взрослый говорит, что показывать подарки нельзя, но про них можно рассказать. Но слово-подарок тоже называть нельзя.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Потом взрослый рассказывает про свой подарок, показывая детям, как это нужно делать правильно, а дети угадывают, что досталось ему. После этого дети рассказывают про свои подарки по очереди и, когда подарок угадан, открывают свою картинку. </w:t>
      </w:r>
    </w:p>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Лучше эту игру проводить сидя на ковре в кругу.</w:t>
      </w:r>
      <w:r w:rsidRPr="0086335F">
        <w:rPr>
          <w:rFonts w:ascii="Times New Roman" w:eastAsia="Times New Roman" w:hAnsi="Times New Roman" w:cs="Times New Roman"/>
          <w:sz w:val="28"/>
          <w:szCs w:val="28"/>
          <w:lang w:eastAsia="ru-RU"/>
        </w:rPr>
        <w:br/>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"Нарисуй картину словами"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развивать воображение, умение использовать в описании точные по смыслу слова и образные выражения.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 xml:space="preserve">стихотворение о весне (лете, зиме и </w:t>
      </w:r>
      <w:proofErr w:type="spellStart"/>
      <w:r w:rsidRPr="0086335F">
        <w:rPr>
          <w:rFonts w:ascii="Times New Roman" w:eastAsia="Times New Roman" w:hAnsi="Times New Roman" w:cs="Times New Roman"/>
          <w:sz w:val="28"/>
          <w:szCs w:val="28"/>
          <w:lang w:eastAsia="ru-RU"/>
        </w:rPr>
        <w:t>т.д</w:t>
      </w:r>
      <w:proofErr w:type="spellEnd"/>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Взрослый обращается к детям: «Хотите стать необыкновенными художниками, которые рисуют не красками и карандашами, а словами? Тогда приготовьтесь рисовать.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 xml:space="preserve">Я прочту вам нежное стихотворение о весне, а вы закройте глаза и попробуйте представить, о чём я буду читать. Потом расскажите, какая картина у вас получилась. Но рассказывать надо так, чтобы все смогли мысленно увидеть вашу картину». </w:t>
      </w:r>
    </w:p>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Затем дети могут нарисовать красками иллюстрацию к своим рассказам.</w:t>
      </w:r>
      <w:r w:rsidRPr="0086335F">
        <w:rPr>
          <w:rFonts w:ascii="Times New Roman" w:eastAsia="Times New Roman" w:hAnsi="Times New Roman" w:cs="Times New Roman"/>
          <w:sz w:val="28"/>
          <w:szCs w:val="28"/>
          <w:lang w:eastAsia="ru-RU"/>
        </w:rPr>
        <w:br/>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"Придумай сказку"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br/>
      </w: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самостоятельно подбирать выразительные средства для составления сказки или рассказа на заданную тему.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Оборудование:</w:t>
      </w:r>
      <w:r w:rsidRPr="0086335F">
        <w:rPr>
          <w:rFonts w:ascii="Times New Roman" w:eastAsia="Times New Roman" w:hAnsi="Times New Roman" w:cs="Times New Roman"/>
          <w:sz w:val="28"/>
          <w:szCs w:val="28"/>
          <w:lang w:eastAsia="ru-RU"/>
        </w:rPr>
        <w:t xml:space="preserve"> картинка с зимним пейзажем (весенним, летним, осенним и </w:t>
      </w:r>
      <w:proofErr w:type="spellStart"/>
      <w:r w:rsidRPr="0086335F">
        <w:rPr>
          <w:rFonts w:ascii="Times New Roman" w:eastAsia="Times New Roman" w:hAnsi="Times New Roman" w:cs="Times New Roman"/>
          <w:sz w:val="28"/>
          <w:szCs w:val="28"/>
          <w:lang w:eastAsia="ru-RU"/>
        </w:rPr>
        <w:t>т.д</w:t>
      </w:r>
      <w:proofErr w:type="spellEnd"/>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Воспитатель предлагает сочинить сказку «Что снится деревьям зимой» детям после того, как они рассмотрят картинку с зимним пейзажем, услышат стихотворение или рассказ о первом месяце зимы.</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«Волшебный мешочек»</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развивать речь ребенка, обучать детей описывать предмет, усвоить окончание существительных в дательном падеже.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Оборудование: </w:t>
      </w:r>
      <w:r w:rsidRPr="0086335F">
        <w:rPr>
          <w:rFonts w:ascii="Times New Roman" w:eastAsia="Times New Roman" w:hAnsi="Times New Roman" w:cs="Times New Roman"/>
          <w:sz w:val="28"/>
          <w:szCs w:val="28"/>
          <w:lang w:eastAsia="ru-RU"/>
        </w:rPr>
        <w:t>мешочек с игрушками: овощи, фрукты, ягоды, сладости.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Взрослый достаёт из мешочка картинку и говорит: «Вот капуста. Какая она? Кому её отдадим?» Ребёнок рассказывает, какая капуста, и кто её любит кушать.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36"/>
          <w:szCs w:val="36"/>
          <w:u w:val="single"/>
          <w:lang w:eastAsia="ru-RU"/>
        </w:rPr>
      </w:pPr>
      <w:r w:rsidRPr="0086335F">
        <w:rPr>
          <w:rFonts w:ascii="Times New Roman" w:eastAsia="Times New Roman" w:hAnsi="Times New Roman" w:cs="Times New Roman"/>
          <w:b/>
          <w:bCs/>
          <w:sz w:val="36"/>
          <w:szCs w:val="36"/>
          <w:u w:val="single"/>
          <w:lang w:eastAsia="ru-RU"/>
        </w:rPr>
        <w:t>Простые речевые упражнения для развития связной речи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Такие упражнения не предусматривают какие-то траты или приготовления, нужно только желание и фантазия. Используйте такие речевые игры, чтобы развлечь ребёнка, научить новому и полезному. Эти упражнения можно выполнять с мячом. Взрослый говорит и кидает мяч, ребенок отвечает и бросает мяч в ответ.</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Какой?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b/>
          <w:bCs/>
          <w:sz w:val="28"/>
          <w:szCs w:val="28"/>
          <w:lang w:eastAsia="ru-RU"/>
        </w:rPr>
        <w:t xml:space="preserve"> </w:t>
      </w:r>
      <w:r w:rsidRPr="0086335F">
        <w:rPr>
          <w:rFonts w:ascii="Times New Roman" w:eastAsia="Times New Roman" w:hAnsi="Times New Roman" w:cs="Times New Roman"/>
          <w:sz w:val="28"/>
          <w:szCs w:val="28"/>
          <w:lang w:eastAsia="ru-RU"/>
        </w:rPr>
        <w:t>обогащать речи ребенка именами прилагательными.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предлагает ребенку дать как можно больше ответов на вопрос «Какой?»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Мяч какой? – большой, маленький, круглый, резиновый, упругий, красный, кожаный.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Снег какой? – белый, холодный, искристый, красивый, пушистый, лёгкий.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Шкаф какой? Котёнок какой? Стол какой? И т.д.</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Что могут делать…?</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обогащать речь ребенка глаголами.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предлагает ребенку дать как можно больше ответов на вопрос «Что может делать?»</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6335F">
        <w:rPr>
          <w:rFonts w:ascii="Times New Roman" w:eastAsia="Times New Roman" w:hAnsi="Times New Roman" w:cs="Times New Roman"/>
          <w:sz w:val="28"/>
          <w:szCs w:val="28"/>
          <w:lang w:eastAsia="ru-RU"/>
        </w:rPr>
        <w:t>Что может делать собака? – лаять, ходить, бегать, кусаться, сторожить, охранять, кушать, рычать…</w:t>
      </w:r>
      <w:proofErr w:type="gramEnd"/>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Что может делать лягушка? Что могут делать руки? и т. д.</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Слова наоборот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закрепление в представлении и словаре ребёнка противоположных признаков предметов или слов-антонимов.</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6335F">
        <w:rPr>
          <w:rFonts w:ascii="Times New Roman" w:eastAsia="Times New Roman" w:hAnsi="Times New Roman" w:cs="Times New Roman"/>
          <w:sz w:val="28"/>
          <w:szCs w:val="28"/>
          <w:lang w:eastAsia="ru-RU"/>
        </w:rPr>
        <w:t xml:space="preserve">Попросите ребёнка подобрать антонимы к следующим словам: радость, утро, сел, храбрый, враг, стоять, тяжело, взял, мокро, чисто, глубокий, высокий, узкий, близко, назад, далеко и т. д. </w:t>
      </w:r>
      <w:proofErr w:type="gramEnd"/>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Лето – зима, </w:t>
      </w:r>
      <w:proofErr w:type="gramStart"/>
      <w:r w:rsidRPr="0086335F">
        <w:rPr>
          <w:rFonts w:ascii="Times New Roman" w:eastAsia="Times New Roman" w:hAnsi="Times New Roman" w:cs="Times New Roman"/>
          <w:sz w:val="28"/>
          <w:szCs w:val="28"/>
          <w:lang w:eastAsia="ru-RU"/>
        </w:rPr>
        <w:t>твердый</w:t>
      </w:r>
      <w:proofErr w:type="gramEnd"/>
      <w:r w:rsidRPr="0086335F">
        <w:rPr>
          <w:rFonts w:ascii="Times New Roman" w:eastAsia="Times New Roman" w:hAnsi="Times New Roman" w:cs="Times New Roman"/>
          <w:sz w:val="28"/>
          <w:szCs w:val="28"/>
          <w:lang w:eastAsia="ru-RU"/>
        </w:rPr>
        <w:t xml:space="preserve"> – мягкий, нашёл - потерял.</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Слова-товарищи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развивать речь ребенка, обогащая ее.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r w:rsidRPr="0086335F">
        <w:rPr>
          <w:rFonts w:ascii="Times New Roman" w:eastAsia="Times New Roman" w:hAnsi="Times New Roman" w:cs="Times New Roman"/>
          <w:sz w:val="28"/>
          <w:szCs w:val="28"/>
          <w:lang w:eastAsia="ru-RU"/>
        </w:rPr>
        <w:t xml:space="preserve">: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Предложите ребенку назвать слова, которые звучат по-разному, но обозначают одно и то же. Они помогают лучше описать предмет, вещь.</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Например: Холодный – ледяной, морозный, студёный. Умный – мудрый, толковый, сообразительный. И т. д.</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Один – много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закрепление в речи детей различных типов окончаний имён существительных.</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«Мы волшебники немного: был один, а станет много». Взрослый называет имена существительные в единственном числе. Дети называют существительные во множественном числе.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Ind w:w="47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стол – столы                            </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кусок – куски</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стул – стулья</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день – дни                               </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гора – горы                              </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прыжок – прыжки</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лист – листья</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двор - дворы</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дом – дома                               </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перо - перья</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носок – носки</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крыло - крылья</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глаз – глаза                             </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сон – сны                                </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гусёнок – гусята</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пальто- пальто</w:t>
            </w:r>
          </w:p>
        </w:tc>
      </w:tr>
      <w:tr w:rsidR="0086335F" w:rsidRPr="0086335F" w:rsidTr="0086335F">
        <w:trPr>
          <w:trHeight w:val="75"/>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75" w:lineRule="atLeast"/>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лоб – лбы                               </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75" w:lineRule="atLeast"/>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тигрёнок – тигрята</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нога - ноги </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дыра - дыры</w:t>
            </w:r>
          </w:p>
        </w:tc>
      </w:tr>
    </w:tbl>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Потому что</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 xml:space="preserve">учить включать в речь союзов и предлогов с целью сделать речь плавной, логичной, цельной. </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предлагает ребенку рассуждая, ответить полным ответом на вопрос.</w:t>
      </w:r>
    </w:p>
    <w:p w:rsid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 xml:space="preserve">Я </w:t>
      </w:r>
      <w:proofErr w:type="gramStart"/>
      <w:r w:rsidRPr="0086335F">
        <w:rPr>
          <w:rFonts w:ascii="Times New Roman" w:eastAsia="Times New Roman" w:hAnsi="Times New Roman" w:cs="Times New Roman"/>
          <w:i/>
          <w:iCs/>
          <w:sz w:val="28"/>
          <w:szCs w:val="28"/>
          <w:lang w:eastAsia="ru-RU"/>
        </w:rPr>
        <w:t>мою</w:t>
      </w:r>
      <w:proofErr w:type="gramEnd"/>
      <w:r w:rsidRPr="0086335F">
        <w:rPr>
          <w:rFonts w:ascii="Times New Roman" w:eastAsia="Times New Roman" w:hAnsi="Times New Roman" w:cs="Times New Roman"/>
          <w:i/>
          <w:iCs/>
          <w:sz w:val="28"/>
          <w:szCs w:val="28"/>
          <w:lang w:eastAsia="ru-RU"/>
        </w:rPr>
        <w:t xml:space="preserve"> руки потому, что.… Почему ты идёшь спать? и т. д</w:t>
      </w:r>
      <w:r w:rsidRPr="0086335F">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Кто кем был?</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развитие мышления, расширение словаря, закрепление падежных окончаний.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r w:rsidR="00701901">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sz w:val="28"/>
          <w:szCs w:val="28"/>
          <w:lang w:eastAsia="ru-RU"/>
        </w:rPr>
        <w:t xml:space="preserve">Взрослый называет предмет или животное, </w:t>
      </w:r>
      <w:proofErr w:type="spellStart"/>
      <w:r w:rsidRPr="0086335F">
        <w:rPr>
          <w:rFonts w:ascii="Times New Roman" w:eastAsia="Times New Roman" w:hAnsi="Times New Roman" w:cs="Times New Roman"/>
          <w:sz w:val="28"/>
          <w:szCs w:val="28"/>
          <w:lang w:eastAsia="ru-RU"/>
        </w:rPr>
        <w:t>аребёнок</w:t>
      </w:r>
      <w:proofErr w:type="spellEnd"/>
      <w:r w:rsidRPr="0086335F">
        <w:rPr>
          <w:rFonts w:ascii="Times New Roman" w:eastAsia="Times New Roman" w:hAnsi="Times New Roman" w:cs="Times New Roman"/>
          <w:sz w:val="28"/>
          <w:szCs w:val="28"/>
          <w:lang w:eastAsia="ru-RU"/>
        </w:rPr>
        <w:t>, отвечает на вопрос, кем (чем) был раньше названный объект: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Ind w:w="47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Цыплёнок – яйцом</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Шкаф – доской</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Лошадь – жеребёнком</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Велосипед – железом</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Корова – телёнком</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Дуб – жёлудем</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Дуб – жёлудем</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Рубашка – тканью</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Дом – кирпичом</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Бабочка – гусеницей</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Сильный – слабым</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Взрослый – ребёнком</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Рыба – икринкой</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Ботинки – кожей</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Хлеб – мукой</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Яблоня – семечком</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Объясни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 xml:space="preserve">развивать речь детей, учить </w:t>
      </w:r>
      <w:proofErr w:type="gramStart"/>
      <w:r w:rsidRPr="0086335F">
        <w:rPr>
          <w:rFonts w:ascii="Times New Roman" w:eastAsia="Times New Roman" w:hAnsi="Times New Roman" w:cs="Times New Roman"/>
          <w:sz w:val="28"/>
          <w:szCs w:val="28"/>
          <w:lang w:eastAsia="ru-RU"/>
        </w:rPr>
        <w:t>логично</w:t>
      </w:r>
      <w:proofErr w:type="gramEnd"/>
      <w:r w:rsidRPr="0086335F">
        <w:rPr>
          <w:rFonts w:ascii="Times New Roman" w:eastAsia="Times New Roman" w:hAnsi="Times New Roman" w:cs="Times New Roman"/>
          <w:sz w:val="28"/>
          <w:szCs w:val="28"/>
          <w:lang w:eastAsia="ru-RU"/>
        </w:rPr>
        <w:t xml:space="preserve"> рассуждать.</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даёт задание ребёнку: «Я сейчас произнесу предложение, а ты ответишь на мой вопрос».</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Собака идёт на кухню. Она выпивает молоко кошки. Кошка недовольна. Объясни, почему кошка недовольна?</w:t>
      </w:r>
    </w:p>
    <w:p w:rsidR="0086335F" w:rsidRPr="0086335F" w:rsidRDefault="00701901" w:rsidP="0086335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86335F" w:rsidRPr="0086335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Обобщающие понятия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расширение словарного запаса за счёт употребления обобщающих слов, развитие внимания и памяти, умение соотносить родовые и видовые понятия</w:t>
      </w:r>
      <w:r w:rsidRPr="0086335F">
        <w:rPr>
          <w:rFonts w:ascii="Times New Roman" w:eastAsia="Times New Roman" w:hAnsi="Times New Roman" w:cs="Times New Roman"/>
          <w:i/>
          <w:iCs/>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обобщающее понятие. Ребёнок должен назвать относящиеся к тому обобщающему понятию предметы.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Ind w:w="470" w:type="dxa"/>
        <w:tblCellMar>
          <w:top w:w="105" w:type="dxa"/>
          <w:left w:w="105" w:type="dxa"/>
          <w:bottom w:w="105" w:type="dxa"/>
          <w:right w:w="105" w:type="dxa"/>
        </w:tblCellMar>
        <w:tblLook w:val="04A0" w:firstRow="1" w:lastRow="0" w:firstColumn="1" w:lastColumn="0" w:noHBand="0" w:noVBand="1"/>
      </w:tblPr>
      <w:tblGrid>
        <w:gridCol w:w="2408"/>
        <w:gridCol w:w="7162"/>
      </w:tblGrid>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Овощи</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картофель, капуста, помидор, огурец, редиска.</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Ягоды</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малина, клубника, ежевика, арбуз, черника.</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Деревья</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берёза, ель, сосна, дуб, липа, тополь, орех.</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Домашние животные</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корова, лошадь, коза, овца, кролик, баран, кошка, собака</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Перелётные птицы</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стриж, ласточка, грач, скворец, аист, цапля, журавль</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Зимующие птицы</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голубь, ворона, сорока, воробей, дятел, сова</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Мебель</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стул, стол, кресло, диван, шкаф, кровать, софа</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Посуда</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тарелка, ложка, вилка, нож, чайник, чашка, блюдце</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Одежда</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пальто, платье, свитер, юбка, брюки, майка, трусы</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Обувь</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туфли, сапоги, ботинки, тапочки, босоножки.</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Игрушки</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кукла, машинка, мишка, пирамидка, юла, мяч.</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Дикие животные</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тигр, лев, волк, лиса, белка, заяц, медведь, лось.</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Фрукты</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яблоко, груша, лимон, апельсин, абрикос, слива.</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Инструменты</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пила, топор, дрель, рубанок, молоток, плоскогубцы</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Транспорт</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трамвай, троллейбус, автобус, поезд, самолёт, пароход</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lastRenderedPageBreak/>
        <w:t>Вариант 2.</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видовые понятия, а дети – обобщающие слова.</w:t>
      </w:r>
    </w:p>
    <w:tbl>
      <w:tblPr>
        <w:tblW w:w="9570" w:type="dxa"/>
        <w:tblCellSpacing w:w="0" w:type="dxa"/>
        <w:tblInd w:w="15" w:type="dxa"/>
        <w:tblCellMar>
          <w:top w:w="105" w:type="dxa"/>
          <w:left w:w="105" w:type="dxa"/>
          <w:bottom w:w="105" w:type="dxa"/>
          <w:right w:w="105" w:type="dxa"/>
        </w:tblCellMar>
        <w:tblLook w:val="04A0" w:firstRow="1" w:lastRow="0" w:firstColumn="1" w:lastColumn="0" w:noHBand="0" w:noVBand="1"/>
      </w:tblPr>
      <w:tblGrid>
        <w:gridCol w:w="2408"/>
        <w:gridCol w:w="7162"/>
      </w:tblGrid>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Дети</w:t>
            </w:r>
          </w:p>
        </w:tc>
      </w:tr>
      <w:tr w:rsidR="0086335F" w:rsidRPr="0086335F" w:rsidTr="0086335F">
        <w:trPr>
          <w:tblCellSpacing w:w="0" w:type="dxa"/>
        </w:trPr>
        <w:tc>
          <w:tcPr>
            <w:tcW w:w="2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Огурец, помидор </w:t>
            </w:r>
          </w:p>
        </w:tc>
        <w:tc>
          <w:tcPr>
            <w:tcW w:w="71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Овощи.</w:t>
            </w:r>
          </w:p>
        </w:tc>
      </w:tr>
    </w:tbl>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Животные и их детёныши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в речи детей названии детёнышей животных, закрепление навыков словообразования, развитие ловкости, внимания, памяти.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какое-либо животное, а ребёнок называет детёныша этого животного. Слова скомпонованы в три группы по способу их образования. Третья группа требует запоминания названий детёнышей.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Группа 1. </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тигра – тигрёнок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лисы – лисёнок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льва – львёнок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лося – лосёнок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слона – слонёнок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оленя – оленёнок</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Группа 2. </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медведя – медвежонок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кролика – крольчонок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верблюда – верблюжонок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белки – бельчонок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зайца – зайчонок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Группа 3. </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701901">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коровы – телёнок</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овцы – ягнёнок</w:t>
            </w:r>
          </w:p>
        </w:tc>
      </w:tr>
      <w:tr w:rsidR="0086335F" w:rsidRPr="0086335F" w:rsidTr="00701901">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лошади – жеребёнок</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курицы – цыплёнок</w:t>
            </w:r>
          </w:p>
        </w:tc>
      </w:tr>
      <w:tr w:rsidR="0086335F" w:rsidRPr="0086335F" w:rsidTr="00701901">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свиньи – поросёнок</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собаки – щенок</w:t>
            </w:r>
          </w:p>
        </w:tc>
      </w:tr>
    </w:tbl>
    <w:p w:rsidR="00701901" w:rsidRPr="0086335F" w:rsidRDefault="00701901" w:rsidP="0070190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Четвёртый лишний</w:t>
      </w:r>
    </w:p>
    <w:p w:rsidR="00701901" w:rsidRPr="0086335F" w:rsidRDefault="00701901" w:rsidP="00701901">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умения детей выделять общий признак в словах, развивать способность к обобщению.</w:t>
      </w:r>
    </w:p>
    <w:p w:rsidR="00701901" w:rsidRPr="0086335F" w:rsidRDefault="00701901" w:rsidP="00701901">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701901" w:rsidRPr="0086335F" w:rsidRDefault="00701901" w:rsidP="00701901">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четыре слова и просит определить, какое слово лишнее.</w:t>
      </w:r>
    </w:p>
    <w:p w:rsidR="00701901" w:rsidRPr="00701901" w:rsidRDefault="00701901" w:rsidP="00701901">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Например:</w:t>
      </w:r>
      <w:r>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sz w:val="28"/>
          <w:szCs w:val="28"/>
          <w:lang w:eastAsia="ru-RU"/>
        </w:rPr>
        <w:t>голубой, красный, зелёный, спелый.</w:t>
      </w:r>
      <w:r w:rsidRPr="0086335F">
        <w:rPr>
          <w:rFonts w:ascii="Times New Roman" w:eastAsia="Times New Roman" w:hAnsi="Times New Roman" w:cs="Times New Roman"/>
          <w:sz w:val="28"/>
          <w:szCs w:val="28"/>
          <w:lang w:eastAsia="ru-RU"/>
        </w:rPr>
        <w:br/>
        <w:t>Кабачок, огурец, тыква, лимон.</w:t>
      </w:r>
      <w:r w:rsidRPr="0086335F">
        <w:rPr>
          <w:rFonts w:ascii="Times New Roman" w:eastAsia="Times New Roman" w:hAnsi="Times New Roman" w:cs="Times New Roman"/>
          <w:sz w:val="28"/>
          <w:szCs w:val="28"/>
          <w:lang w:eastAsia="ru-RU"/>
        </w:rPr>
        <w:br/>
        <w:t>Пасмурно, ненастно, хмуро, ясно.</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lastRenderedPageBreak/>
        <w:t>Кто как разговаривает?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расширение словарного запаса, развитие быстроты реакции.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поочерёдно называя животных. Дети-как-то или иное животное подаёт голос</w:t>
      </w:r>
      <w:r w:rsidR="00701901">
        <w:rPr>
          <w:rFonts w:ascii="Times New Roman" w:eastAsia="Times New Roman" w:hAnsi="Times New Roman" w:cs="Times New Roman"/>
          <w:sz w:val="28"/>
          <w:szCs w:val="28"/>
          <w:lang w:eastAsia="ru-RU"/>
        </w:rPr>
        <w:t>.</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Корова - мычит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Утка - крякает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Волк - воет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Свинья - хрюкает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Тигр - рычит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Собака - лает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Змея - шипит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Комар – пищит</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Вариант 2.</w:t>
      </w:r>
      <w:r>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sz w:val="28"/>
          <w:szCs w:val="28"/>
          <w:lang w:eastAsia="ru-RU"/>
        </w:rPr>
        <w:t>Взрослый спрашивает: «Кто рычит?», «А кто мычит?», «Кто лает?», «Кто кукует?» и т.д.</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Подскажи словечко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развитие мышления, быстроты реакции.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спрашивает: -</w:t>
      </w:r>
      <w:r>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sz w:val="28"/>
          <w:szCs w:val="28"/>
          <w:lang w:eastAsia="ru-RU"/>
        </w:rPr>
        <w:t>Ворона каркает, а сорока? Ребёнок должен ответить: - Сорока стрекочет.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Сова летает, а кролик?</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Лягушка квакает, а лошадь?</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Корова ест сено, а лиса?</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коровы телёнок, а у овцы?</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Крот роет норки, а сорока?</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У медвежонка мама медведица, а у бельчонка?</w:t>
            </w:r>
          </w:p>
        </w:tc>
      </w:tr>
      <w:tr w:rsidR="0086335F" w:rsidRPr="0086335F" w:rsidTr="0086335F">
        <w:trPr>
          <w:tblCellSpacing w:w="0" w:type="dxa"/>
        </w:trPr>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Петух кукарекает, а курица?</w:t>
            </w:r>
          </w:p>
        </w:tc>
        <w:tc>
          <w:tcPr>
            <w:tcW w:w="47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Собака живет в конуре, а мышка?</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Кто где живёт?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знания детей о жилищах животных, насекомых. Закрепление употребления в речи детей грамматической формы предложного падежа с предлогом «в».</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Взрослый поочередно задает вопрос детям, а они отвечают. Необходимо следить за правильным употреблением предлогов.</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Вариант 1.</w:t>
      </w:r>
      <w:r>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дупле?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Белка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скворечнике?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Скворцы</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гнезде?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Птицы: ласточки, кукушки, сойки</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будке?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Собака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улье?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Пчёлы</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норе?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Лиса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логове?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Волк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Кто живёт в берлоге?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Медведь</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Вариант 2.</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Дети</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Где живёт медведь?</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 берлоге</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Где живёт волк?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 логове</w:t>
            </w:r>
          </w:p>
        </w:tc>
      </w:tr>
    </w:tbl>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Вариант 3.</w:t>
      </w:r>
      <w:r w:rsidRPr="0086335F">
        <w:rPr>
          <w:rFonts w:ascii="Times New Roman" w:eastAsia="Times New Roman" w:hAnsi="Times New Roman" w:cs="Times New Roman"/>
          <w:sz w:val="28"/>
          <w:szCs w:val="28"/>
          <w:lang w:eastAsia="ru-RU"/>
        </w:rPr>
        <w:br/>
        <w:t>Работа над правильной конструкцией предложения. Детям предлагается дать полный ответ: «Медведь живёт в берлоге»</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Скажи ласково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умения образовывать существительные при помощи уменьшительно-ласкательных суффиксов, развитие быстроты реакции.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первое слово (например, шар), а ребёнок называет второе слово (шарик). Слова  можно сгруппировать по сходству окончаний.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стол – столик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белка – белочка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ключ – ключик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ложка – ложечка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шапка – шапочка</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картина – картинка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книга – книжечка</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зеркало – зеркальце</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голова – головка</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свёкла – </w:t>
            </w:r>
            <w:proofErr w:type="spellStart"/>
            <w:r w:rsidRPr="0086335F">
              <w:rPr>
                <w:rFonts w:ascii="Times New Roman" w:eastAsia="Times New Roman" w:hAnsi="Times New Roman" w:cs="Times New Roman"/>
                <w:sz w:val="28"/>
                <w:szCs w:val="28"/>
                <w:lang w:eastAsia="ru-RU"/>
              </w:rPr>
              <w:t>свёколка</w:t>
            </w:r>
            <w:proofErr w:type="spellEnd"/>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мыло – мыльце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коса – косичка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кукла – куколка</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жук – жучок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вода – водичка</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дуб – дубок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вишня – вишенка</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башня – башенка</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платье – платьице</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кресло – креслице</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перо – пёрышко</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стекло – стёклышко</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часы – часики</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трусы – трусики</w:t>
            </w:r>
          </w:p>
        </w:tc>
      </w:tr>
    </w:tbl>
    <w:p w:rsidR="0086335F" w:rsidRDefault="0086335F" w:rsidP="00701901">
      <w:pPr>
        <w:spacing w:before="100" w:beforeAutospacing="1" w:after="100" w:afterAutospacing="1" w:line="240" w:lineRule="auto"/>
        <w:rPr>
          <w:rFonts w:ascii="Times New Roman" w:eastAsia="Times New Roman" w:hAnsi="Times New Roman" w:cs="Times New Roman"/>
          <w:b/>
          <w:bCs/>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Что происходит в природе?</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употребления в речи глаголов, согласования слов в предложении.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задаёт вопрос, а ребёнок должен на заданный вопрос ответить. Игру желательно проводить по темам.</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r w:rsidRPr="0086335F">
        <w:rPr>
          <w:rFonts w:ascii="Times New Roman" w:eastAsia="Times New Roman" w:hAnsi="Times New Roman" w:cs="Times New Roman"/>
          <w:sz w:val="28"/>
          <w:szCs w:val="28"/>
          <w:lang w:eastAsia="ru-RU"/>
        </w:rPr>
        <w:t xml:space="preserve"> Тема «Весна»</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Солнце – что делает?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Светит, греет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Ручьи – что делают?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Бегут, журчат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Снег – что делает?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Темнеет, тает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Птицы – что делают?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Прилетают, вьют гнёзда, поёт песни</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Капель – что делает?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Звенит, капает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Медведь – что делает?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Просыпается, вылезает из берлоги</w:t>
            </w:r>
          </w:p>
        </w:tc>
      </w:tr>
    </w:tbl>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Кто как передвигается?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обогащение глагольного словаря детей, развитие мышления, внимания, воображения.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какое-либо животное, а ребёнок произносит глагол, который можно отнести к названному животному.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1952"/>
        <w:gridCol w:w="7618"/>
      </w:tblGrid>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Собака</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стоит, сидит, лежит, идёт, спит, лает, служит</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Кошка</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мяукает, ласкается, царапается, лакает</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Мышка</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шуршит, пищит, грызёт, прячется, убегает</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Змея</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ползёт, шипит, извивается, жалит, нападает</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Кто может совершать эти действия?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активизация глагольного словаря детей, развитие воображения, памяти.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называет глагол, а ребёнок называет существительное, подходящее к названному глаголу.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1952"/>
        <w:gridCol w:w="7618"/>
      </w:tblGrid>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Идёт</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человек, животное, поезд, пароход, дождь…</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Бежит</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ручей, время, животное, человек, дорога…</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Летит</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птица, бабочка, стрекоза, муха, жук, самолёт…</w:t>
            </w:r>
          </w:p>
        </w:tc>
      </w:tr>
      <w:tr w:rsidR="0086335F" w:rsidRPr="0086335F" w:rsidTr="0086335F">
        <w:trPr>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Плывёт</w:t>
            </w:r>
          </w:p>
        </w:tc>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рыба, кит, дельфин, лодка, облако, человек</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Из чего сделано?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в речи детей употребления относительных прилагательных и способов их образования.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говорит: «Сапоги из кожи», а ребёнок отвечает: «Кожаные».</w:t>
      </w:r>
      <w:r w:rsidRPr="0086335F">
        <w:rPr>
          <w:rFonts w:ascii="Times New Roman" w:eastAsia="Times New Roman" w:hAnsi="Times New Roman" w:cs="Times New Roman"/>
          <w:sz w:val="28"/>
          <w:szCs w:val="28"/>
          <w:lang w:eastAsia="ru-RU"/>
        </w:rPr>
        <w:br/>
      </w:r>
      <w:r w:rsidRPr="0086335F">
        <w:rPr>
          <w:rFonts w:ascii="Times New Roman" w:eastAsia="Times New Roman" w:hAnsi="Times New Roman" w:cs="Times New Roman"/>
          <w:b/>
          <w:bCs/>
          <w:sz w:val="28"/>
          <w:szCs w:val="28"/>
          <w:lang w:eastAsia="ru-RU"/>
        </w:rPr>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7606"/>
        <w:gridCol w:w="1964"/>
      </w:tblGrid>
      <w:tr w:rsidR="0086335F" w:rsidRPr="0086335F" w:rsidTr="0086335F">
        <w:trPr>
          <w:tblCellSpacing w:w="0" w:type="dxa"/>
        </w:trPr>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Рукавички из меха</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меховые</w:t>
            </w:r>
          </w:p>
        </w:tc>
      </w:tr>
      <w:tr w:rsidR="0086335F" w:rsidRPr="0086335F" w:rsidTr="0086335F">
        <w:trPr>
          <w:tblCellSpacing w:w="0" w:type="dxa"/>
        </w:trPr>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Таз из меди</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медный</w:t>
            </w:r>
          </w:p>
        </w:tc>
      </w:tr>
      <w:tr w:rsidR="0086335F" w:rsidRPr="0086335F" w:rsidTr="0086335F">
        <w:trPr>
          <w:tblCellSpacing w:w="0" w:type="dxa"/>
        </w:trPr>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Ваза из хрусталя</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хрустальная</w:t>
            </w:r>
          </w:p>
        </w:tc>
      </w:tr>
      <w:tr w:rsidR="0086335F" w:rsidRPr="0086335F" w:rsidTr="0086335F">
        <w:trPr>
          <w:tblCellSpacing w:w="0" w:type="dxa"/>
        </w:trPr>
        <w:tc>
          <w:tcPr>
            <w:tcW w:w="72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Носки из шерсти</w:t>
            </w:r>
          </w:p>
        </w:tc>
        <w:tc>
          <w:tcPr>
            <w:tcW w:w="18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шерстяные</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Лови да бросай – цвета называй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подбор существительных к прилагательному, обозначающему цвет. Закрепление названий основных цветов, развитие воображения у детей.</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lastRenderedPageBreak/>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1847"/>
        <w:gridCol w:w="7723"/>
      </w:tblGrid>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Дети</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Красный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мак, огонь, флаг</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Оранжевый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апельсин, морковь, заря</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Жёлтый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цыплёнок, солнце, репа</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Зелёный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огурец, трава, лес</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Голубой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небо, лёд, незабудки</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Синий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колокольчик, море, небо</w:t>
            </w:r>
          </w:p>
        </w:tc>
      </w:tr>
      <w:tr w:rsidR="0086335F" w:rsidRPr="0086335F" w:rsidTr="0086335F">
        <w:trPr>
          <w:tblCellSpacing w:w="0" w:type="dxa"/>
        </w:trPr>
        <w:tc>
          <w:tcPr>
            <w:tcW w:w="1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Фиолетовый</w:t>
            </w:r>
          </w:p>
        </w:tc>
        <w:tc>
          <w:tcPr>
            <w:tcW w:w="73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слива, сирень, сумерки</w:t>
            </w:r>
          </w:p>
        </w:tc>
      </w:tr>
    </w:tbl>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Что бывает круглым?</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расширение словаря детей за счёт прилагательных, развитие воображения, памяти.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 xml:space="preserve">Взрослый задаёт вопрос, ребёнок должен на него ответить. </w:t>
      </w:r>
    </w:p>
    <w:p w:rsid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-что бывает круглым? (мяч, шар, колесо, солнце, луна, вишня, яблоко…)</w:t>
      </w:r>
      <w:proofErr w:type="gramStart"/>
      <w:r w:rsidRPr="0086335F">
        <w:rPr>
          <w:rFonts w:ascii="Times New Roman" w:eastAsia="Times New Roman" w:hAnsi="Times New Roman" w:cs="Times New Roman"/>
          <w:sz w:val="28"/>
          <w:szCs w:val="28"/>
          <w:lang w:eastAsia="ru-RU"/>
        </w:rPr>
        <w:br/>
        <w:t>-</w:t>
      </w:r>
      <w:proofErr w:type="gramEnd"/>
      <w:r w:rsidRPr="0086335F">
        <w:rPr>
          <w:rFonts w:ascii="Times New Roman" w:eastAsia="Times New Roman" w:hAnsi="Times New Roman" w:cs="Times New Roman"/>
          <w:sz w:val="28"/>
          <w:szCs w:val="28"/>
          <w:lang w:eastAsia="ru-RU"/>
        </w:rPr>
        <w:t>что бывает длинным? (дорога, река, верёвка, лента, шнур, нитка…)</w:t>
      </w:r>
      <w:r w:rsidRPr="0086335F">
        <w:rPr>
          <w:rFonts w:ascii="Times New Roman" w:eastAsia="Times New Roman" w:hAnsi="Times New Roman" w:cs="Times New Roman"/>
          <w:sz w:val="28"/>
          <w:szCs w:val="28"/>
          <w:lang w:eastAsia="ru-RU"/>
        </w:rPr>
        <w:br/>
        <w:t>-что бывает высоким? (гора, дерево, скала, человек, столб, дом, шкаф…)</w:t>
      </w:r>
      <w:r w:rsidRPr="0086335F">
        <w:rPr>
          <w:rFonts w:ascii="Times New Roman" w:eastAsia="Times New Roman" w:hAnsi="Times New Roman" w:cs="Times New Roman"/>
          <w:sz w:val="28"/>
          <w:szCs w:val="28"/>
          <w:lang w:eastAsia="ru-RU"/>
        </w:rPr>
        <w:br/>
        <w:t>-что бывает колючим? (ёж, роза, кактус, иголки, ёлка, проволока…)</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Кто больше?</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развитие фантазии, связной речи и словообразования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из игроков загадывает любую букву – это можно сделать при помощи книги, указав на букву с закрытыми глазами, можно «зашифровать» букву – 3 страница, 5 строчка сверху, 3 буква справа.</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Можно произносить звуки «про себя», пока кто-то из игроков не скажет «стоп» и назвать букву. Каждый игрок по очереди произносит слово, которое начинается с данного звука до тех пор, пока не закончатся все варианты.</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Весёлый счет</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закрепление в речи детей согласования существительных с числительными.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r w:rsidR="00701901">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sz w:val="28"/>
          <w:szCs w:val="28"/>
          <w:lang w:eastAsia="ru-RU"/>
        </w:rPr>
        <w:t>Взрослый произносит сочетание существительного с числительным «один», а ребёнок</w:t>
      </w:r>
      <w:r w:rsidR="00701901">
        <w:rPr>
          <w:rFonts w:ascii="Times New Roman" w:eastAsia="Times New Roman" w:hAnsi="Times New Roman" w:cs="Times New Roman"/>
          <w:sz w:val="28"/>
          <w:szCs w:val="28"/>
          <w:lang w:eastAsia="ru-RU"/>
        </w:rPr>
        <w:t xml:space="preserve"> </w:t>
      </w:r>
      <w:r w:rsidRPr="0086335F">
        <w:rPr>
          <w:rFonts w:ascii="Times New Roman" w:eastAsia="Times New Roman" w:hAnsi="Times New Roman" w:cs="Times New Roman"/>
          <w:sz w:val="28"/>
          <w:szCs w:val="28"/>
          <w:lang w:eastAsia="ru-RU"/>
        </w:rPr>
        <w:t>в ответ называет это же существительное, но в сочетании с числительным «пять», «шесть», «семь», «восемь».</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lastRenderedPageBreak/>
        <w:t>Пример:</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стол – пять столов</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цыплёнок – пять цыплят</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слон – пять слонов</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заяц – пять зайцев</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журавль – пять журавлей</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шапка – пять шапок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лебедь – пять лебедей</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банка – пять банок</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гайка –  пять гаек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пуговица – пять пуговиц</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шишка – пять шишек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пуговица – пять пуговиц</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гусёнок – пять гусят</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шляпа – пять шляп</w:t>
            </w:r>
          </w:p>
        </w:tc>
      </w:tr>
      <w:tr w:rsidR="0086335F" w:rsidRPr="0086335F" w:rsidTr="0086335F">
        <w:trPr>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книга – пять книг</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Одна конфета – пять конфет</w:t>
            </w:r>
          </w:p>
        </w:tc>
      </w:tr>
    </w:tbl>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Хорошо – плохо</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знакомство детей с противоречиями окружающего мира, развитие связной речи, воображения.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240"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Взрослый задаёт тему обсуждения. Дети, передавая мяч по кругу, рассказывают, что, на их взгляд, хорошо или плохо в погодных явлениях.</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 </w:t>
      </w:r>
      <w:r w:rsidRPr="0086335F">
        <w:rPr>
          <w:rFonts w:ascii="Times New Roman" w:eastAsia="Times New Roman" w:hAnsi="Times New Roman" w:cs="Times New Roman"/>
          <w:sz w:val="28"/>
          <w:szCs w:val="28"/>
          <w:lang w:eastAsia="ru-RU"/>
        </w:rPr>
        <w:t>Дождь.</w:t>
      </w:r>
      <w:r w:rsidRPr="0086335F">
        <w:rPr>
          <w:rFonts w:ascii="Times New Roman" w:eastAsia="Times New Roman" w:hAnsi="Times New Roman" w:cs="Times New Roman"/>
          <w:sz w:val="28"/>
          <w:szCs w:val="28"/>
          <w:lang w:eastAsia="ru-RU"/>
        </w:rPr>
        <w:br/>
      </w:r>
      <w:r w:rsidRPr="0086335F">
        <w:rPr>
          <w:rFonts w:ascii="Times New Roman" w:eastAsia="Times New Roman" w:hAnsi="Times New Roman" w:cs="Times New Roman"/>
          <w:b/>
          <w:bCs/>
          <w:sz w:val="28"/>
          <w:szCs w:val="28"/>
          <w:lang w:eastAsia="ru-RU"/>
        </w:rPr>
        <w:t>Дети: </w:t>
      </w:r>
      <w:r w:rsidRPr="0086335F">
        <w:rPr>
          <w:rFonts w:ascii="Times New Roman" w:eastAsia="Times New Roman" w:hAnsi="Times New Roman" w:cs="Times New Roman"/>
          <w:sz w:val="28"/>
          <w:szCs w:val="28"/>
          <w:lang w:eastAsia="ru-RU"/>
        </w:rPr>
        <w:t>Дождь – это хорошо: смывает пыль с домов и деревьев,</w:t>
      </w:r>
      <w:r w:rsidRPr="0086335F">
        <w:rPr>
          <w:rFonts w:ascii="Times New Roman" w:eastAsia="Times New Roman" w:hAnsi="Times New Roman" w:cs="Times New Roman"/>
          <w:sz w:val="28"/>
          <w:szCs w:val="28"/>
          <w:lang w:eastAsia="ru-RU"/>
        </w:rPr>
        <w:br/>
        <w:t>полезен для земли и будущего урожая, но плохо –  намочит нас, бывает холодным.</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Взрослый: </w:t>
      </w:r>
      <w:r w:rsidRPr="0086335F">
        <w:rPr>
          <w:rFonts w:ascii="Times New Roman" w:eastAsia="Times New Roman" w:hAnsi="Times New Roman" w:cs="Times New Roman"/>
          <w:sz w:val="28"/>
          <w:szCs w:val="28"/>
          <w:lang w:eastAsia="ru-RU"/>
        </w:rPr>
        <w:t>Город.</w:t>
      </w:r>
      <w:r w:rsidRPr="0086335F">
        <w:rPr>
          <w:rFonts w:ascii="Times New Roman" w:eastAsia="Times New Roman" w:hAnsi="Times New Roman" w:cs="Times New Roman"/>
          <w:sz w:val="28"/>
          <w:szCs w:val="28"/>
          <w:lang w:eastAsia="ru-RU"/>
        </w:rPr>
        <w:br/>
      </w:r>
      <w:r w:rsidRPr="0086335F">
        <w:rPr>
          <w:rFonts w:ascii="Times New Roman" w:eastAsia="Times New Roman" w:hAnsi="Times New Roman" w:cs="Times New Roman"/>
          <w:b/>
          <w:bCs/>
          <w:sz w:val="28"/>
          <w:szCs w:val="28"/>
          <w:lang w:eastAsia="ru-RU"/>
        </w:rPr>
        <w:t xml:space="preserve">Дети: </w:t>
      </w:r>
      <w:proofErr w:type="gramStart"/>
      <w:r w:rsidRPr="0086335F">
        <w:rPr>
          <w:rFonts w:ascii="Times New Roman" w:eastAsia="Times New Roman" w:hAnsi="Times New Roman" w:cs="Times New Roman"/>
          <w:sz w:val="28"/>
          <w:szCs w:val="28"/>
          <w:lang w:eastAsia="ru-RU"/>
        </w:rPr>
        <w:t>Хорошо, что я живу в городе: можно ездить в метро, на автобусе, много хороших магазинов, плохо – не увидишь живой коровы, петуха, душно, пыльно.</w:t>
      </w:r>
      <w:proofErr w:type="gramEnd"/>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Веселые рифмы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b/>
          <w:bCs/>
          <w:sz w:val="28"/>
          <w:szCs w:val="28"/>
          <w:lang w:eastAsia="ru-RU"/>
        </w:rPr>
        <w:t xml:space="preserve"> </w:t>
      </w:r>
      <w:r w:rsidRPr="0086335F">
        <w:rPr>
          <w:rFonts w:ascii="Times New Roman" w:eastAsia="Times New Roman" w:hAnsi="Times New Roman" w:cs="Times New Roman"/>
          <w:sz w:val="28"/>
          <w:szCs w:val="28"/>
          <w:lang w:eastAsia="ru-RU"/>
        </w:rPr>
        <w:t>развитие фантазии, связной речи и словообразования.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Играющие подбирают к словам рифмы. Свечка -…,печка, трубы - …, губы, ракетк</w:t>
      </w:r>
      <w:proofErr w:type="gramStart"/>
      <w:r w:rsidRPr="0086335F">
        <w:rPr>
          <w:rFonts w:ascii="Times New Roman" w:eastAsia="Times New Roman" w:hAnsi="Times New Roman" w:cs="Times New Roman"/>
          <w:sz w:val="28"/>
          <w:szCs w:val="28"/>
          <w:lang w:eastAsia="ru-RU"/>
        </w:rPr>
        <w:t>а-</w:t>
      </w:r>
      <w:proofErr w:type="gramEnd"/>
      <w:r w:rsidRPr="0086335F">
        <w:rPr>
          <w:rFonts w:ascii="Times New Roman" w:eastAsia="Times New Roman" w:hAnsi="Times New Roman" w:cs="Times New Roman"/>
          <w:sz w:val="28"/>
          <w:szCs w:val="28"/>
          <w:lang w:eastAsia="ru-RU"/>
        </w:rPr>
        <w:t xml:space="preserve"> … пипетка, сапоги- …пироги и т.д. С подобранными рифмами можно составлять небольшие стихи, например:</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Я надела сапоги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i/>
          <w:iCs/>
          <w:sz w:val="28"/>
          <w:szCs w:val="28"/>
          <w:lang w:eastAsia="ru-RU"/>
        </w:rPr>
        <w:t>Принесла вам пироги.</w:t>
      </w: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Все расставим по местам</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Цель:</w:t>
      </w:r>
      <w:r w:rsidRPr="0086335F">
        <w:rPr>
          <w:rFonts w:ascii="Times New Roman" w:eastAsia="Times New Roman" w:hAnsi="Times New Roman" w:cs="Times New Roman"/>
          <w:sz w:val="28"/>
          <w:szCs w:val="28"/>
          <w:lang w:eastAsia="ru-RU"/>
        </w:rPr>
        <w:t xml:space="preserve"> развитие связной речи, внимания и памяти.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lastRenderedPageBreak/>
        <w:t>Послушать перепутанную историю, а</w:t>
      </w:r>
      <w:r w:rsidR="00701901">
        <w:rPr>
          <w:rFonts w:ascii="Times New Roman" w:eastAsia="Times New Roman" w:hAnsi="Times New Roman" w:cs="Times New Roman"/>
          <w:sz w:val="28"/>
          <w:szCs w:val="28"/>
          <w:lang w:eastAsia="ru-RU"/>
        </w:rPr>
        <w:t xml:space="preserve"> затем рассказать ее правильно.</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Вам сейчас задачу дам</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Все расставить по местам:</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Воробей дремал в беседке,</w:t>
      </w:r>
    </w:p>
    <w:p w:rsidR="0086335F" w:rsidRPr="0086335F" w:rsidRDefault="0086335F" w:rsidP="0086335F">
      <w:pPr>
        <w:pStyle w:val="a6"/>
        <w:rPr>
          <w:rFonts w:ascii="Times New Roman" w:hAnsi="Times New Roman" w:cs="Times New Roman"/>
          <w:sz w:val="28"/>
          <w:szCs w:val="28"/>
          <w:lang w:eastAsia="ru-RU"/>
        </w:rPr>
      </w:pPr>
      <w:proofErr w:type="spellStart"/>
      <w:r w:rsidRPr="0086335F">
        <w:rPr>
          <w:rFonts w:ascii="Times New Roman" w:hAnsi="Times New Roman" w:cs="Times New Roman"/>
          <w:sz w:val="28"/>
          <w:szCs w:val="28"/>
          <w:lang w:eastAsia="ru-RU"/>
        </w:rPr>
        <w:t>Далматин</w:t>
      </w:r>
      <w:proofErr w:type="spellEnd"/>
      <w:r w:rsidRPr="0086335F">
        <w:rPr>
          <w:rFonts w:ascii="Times New Roman" w:hAnsi="Times New Roman" w:cs="Times New Roman"/>
          <w:sz w:val="28"/>
          <w:szCs w:val="28"/>
          <w:lang w:eastAsia="ru-RU"/>
        </w:rPr>
        <w:t xml:space="preserve"> сидел на ветке,</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Старичок же в это время</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Громко лаял у соседки.</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Я запутался опять,</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Помогите разобрать.</w:t>
      </w:r>
    </w:p>
    <w:p w:rsidR="0086335F" w:rsidRPr="0086335F" w:rsidRDefault="0086335F" w:rsidP="0086335F">
      <w:pPr>
        <w:pStyle w:val="a6"/>
        <w:rPr>
          <w:rFonts w:ascii="Times New Roman" w:hAnsi="Times New Roman" w:cs="Times New Roman"/>
          <w:sz w:val="28"/>
          <w:szCs w:val="28"/>
          <w:lang w:eastAsia="ru-RU"/>
        </w:rPr>
      </w:pPr>
      <w:proofErr w:type="spellStart"/>
      <w:r w:rsidRPr="0086335F">
        <w:rPr>
          <w:rFonts w:ascii="Times New Roman" w:hAnsi="Times New Roman" w:cs="Times New Roman"/>
          <w:sz w:val="28"/>
          <w:szCs w:val="28"/>
          <w:lang w:eastAsia="ru-RU"/>
        </w:rPr>
        <w:t>Далматин</w:t>
      </w:r>
      <w:proofErr w:type="spellEnd"/>
      <w:r w:rsidRPr="0086335F">
        <w:rPr>
          <w:rFonts w:ascii="Times New Roman" w:hAnsi="Times New Roman" w:cs="Times New Roman"/>
          <w:sz w:val="28"/>
          <w:szCs w:val="28"/>
          <w:lang w:eastAsia="ru-RU"/>
        </w:rPr>
        <w:t xml:space="preserve"> дремал в беседке,</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Старичок сидел на ветке,</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Воробей же в это время</w:t>
      </w:r>
    </w:p>
    <w:p w:rsidR="0086335F" w:rsidRPr="0086335F" w:rsidRDefault="0086335F" w:rsidP="0086335F">
      <w:pPr>
        <w:pStyle w:val="a6"/>
        <w:rPr>
          <w:rFonts w:ascii="Times New Roman" w:hAnsi="Times New Roman" w:cs="Times New Roman"/>
          <w:sz w:val="28"/>
          <w:szCs w:val="28"/>
          <w:lang w:eastAsia="ru-RU"/>
        </w:rPr>
      </w:pPr>
      <w:r w:rsidRPr="0086335F">
        <w:rPr>
          <w:rFonts w:ascii="Times New Roman" w:hAnsi="Times New Roman" w:cs="Times New Roman"/>
          <w:sz w:val="28"/>
          <w:szCs w:val="28"/>
          <w:lang w:eastAsia="ru-RU"/>
        </w:rPr>
        <w:t>Громко лаял у соседки.</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p>
    <w:p w:rsidR="0086335F" w:rsidRPr="0086335F" w:rsidRDefault="0086335F" w:rsidP="008633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Цепочка слов</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 xml:space="preserve">Цель: </w:t>
      </w:r>
      <w:r w:rsidRPr="0086335F">
        <w:rPr>
          <w:rFonts w:ascii="Times New Roman" w:eastAsia="Times New Roman" w:hAnsi="Times New Roman" w:cs="Times New Roman"/>
          <w:sz w:val="28"/>
          <w:szCs w:val="28"/>
          <w:lang w:eastAsia="ru-RU"/>
        </w:rPr>
        <w:t>развитие фантазии, связной речи и словообразования</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b/>
          <w:bCs/>
          <w:sz w:val="28"/>
          <w:szCs w:val="28"/>
          <w:lang w:eastAsia="ru-RU"/>
        </w:rPr>
        <w:t>Ход игры:</w:t>
      </w:r>
    </w:p>
    <w:p w:rsidR="0086335F" w:rsidRPr="0086335F" w:rsidRDefault="0086335F" w:rsidP="0086335F">
      <w:pPr>
        <w:spacing w:before="100" w:beforeAutospacing="1" w:after="100" w:afterAutospacing="1" w:line="240" w:lineRule="auto"/>
        <w:rPr>
          <w:rFonts w:ascii="Times New Roman" w:eastAsia="Times New Roman" w:hAnsi="Times New Roman" w:cs="Times New Roman"/>
          <w:sz w:val="28"/>
          <w:szCs w:val="28"/>
          <w:lang w:eastAsia="ru-RU"/>
        </w:rPr>
      </w:pPr>
      <w:r w:rsidRPr="0086335F">
        <w:rPr>
          <w:rFonts w:ascii="Times New Roman" w:eastAsia="Times New Roman" w:hAnsi="Times New Roman" w:cs="Times New Roman"/>
          <w:sz w:val="28"/>
          <w:szCs w:val="28"/>
          <w:lang w:eastAsia="ru-RU"/>
        </w:rPr>
        <w:t>Один из игроков называет любое слово, следующий должен подобрать слово, которое начинается с последнего звука предыдущего слова и т.д. Можно ограничить «поле» поиска слов и подбирать только съедобное или животных.</w:t>
      </w:r>
    </w:p>
    <w:p w:rsidR="0086335F" w:rsidRPr="0086335F" w:rsidRDefault="0086335F" w:rsidP="00701901">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6335F">
        <w:rPr>
          <w:rFonts w:ascii="Times New Roman" w:eastAsia="Times New Roman" w:hAnsi="Times New Roman" w:cs="Times New Roman"/>
          <w:sz w:val="28"/>
          <w:szCs w:val="28"/>
          <w:lang w:eastAsia="ru-RU"/>
        </w:rPr>
        <w:t xml:space="preserve">В результате может получиться: </w:t>
      </w:r>
      <w:r w:rsidRPr="0086335F">
        <w:rPr>
          <w:rFonts w:ascii="Times New Roman" w:eastAsia="Times New Roman" w:hAnsi="Times New Roman" w:cs="Times New Roman"/>
          <w:i/>
          <w:iCs/>
          <w:sz w:val="28"/>
          <w:szCs w:val="28"/>
          <w:lang w:eastAsia="ru-RU"/>
        </w:rPr>
        <w:t>конфета - ананас – суп – пирог – груша - арбуз – слива и т.д.</w:t>
      </w:r>
      <w:proofErr w:type="gramEnd"/>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86335F">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86335F" w:rsidRPr="0086335F" w:rsidRDefault="0086335F" w:rsidP="00701901">
      <w:pPr>
        <w:spacing w:before="100" w:beforeAutospacing="1" w:after="100" w:afterAutospacing="1" w:line="240" w:lineRule="auto"/>
        <w:rPr>
          <w:rFonts w:ascii="Times New Roman" w:eastAsia="Times New Roman" w:hAnsi="Times New Roman" w:cs="Times New Roman"/>
          <w:sz w:val="24"/>
          <w:szCs w:val="24"/>
          <w:lang w:eastAsia="ru-RU"/>
        </w:rPr>
      </w:pPr>
    </w:p>
    <w:p w:rsidR="00701901" w:rsidRDefault="00701901" w:rsidP="00701901">
      <w:pPr>
        <w:pStyle w:val="a3"/>
        <w:jc w:val="right"/>
      </w:pPr>
      <w:r>
        <w:rPr>
          <w:i/>
          <w:iCs/>
        </w:rPr>
        <w:t>Приложение № 1</w:t>
      </w:r>
    </w:p>
    <w:p w:rsidR="00701901" w:rsidRDefault="00701901" w:rsidP="00701901">
      <w:pPr>
        <w:pStyle w:val="a3"/>
        <w:jc w:val="center"/>
      </w:pPr>
      <w:r>
        <w:rPr>
          <w:noProof/>
        </w:rPr>
        <w:drawing>
          <wp:anchor distT="0" distB="0" distL="0" distR="0" simplePos="0" relativeHeight="251659264" behindDoc="0" locked="0" layoutInCell="1" allowOverlap="0" wp14:anchorId="0E22A257" wp14:editId="61BAA1F2">
            <wp:simplePos x="0" y="0"/>
            <wp:positionH relativeFrom="column">
              <wp:posOffset>-57785</wp:posOffset>
            </wp:positionH>
            <wp:positionV relativeFrom="line">
              <wp:posOffset>513080</wp:posOffset>
            </wp:positionV>
            <wp:extent cx="6943725" cy="5676900"/>
            <wp:effectExtent l="0" t="0" r="9525" b="0"/>
            <wp:wrapSquare wrapText="bothSides"/>
            <wp:docPr id="5" name="Рисунок 5" descr="https://arhivurokov.ru/kopilka/uploads/user_file_57659c3299ba5/sbornik-ighr-i-uprazhnienii-na-razvitiie-sviaznoi-riechi-u-dietiei-sriedniegho-doshkol-nogho-vozrasta-vmiestie-ighraiem-riech-razvivaiem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7659c3299ba5/sbornik-ighr-i-uprazhnienii-na-razvitiie-sviaznoi-riechi-u-dietiei-sriedniegho-doshkol-nogho-vozrasta-vmiestie-ighraiem-riech-razvivaiem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43725" cy="56769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rPr>
        <w:t>«Где начало рассказа?»</w:t>
      </w:r>
    </w:p>
    <w:p w:rsidR="00701901" w:rsidRDefault="00701901" w:rsidP="0086335F">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01901" w:rsidRPr="0086335F" w:rsidRDefault="00701901" w:rsidP="0086335F">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01901" w:rsidRDefault="00701901" w:rsidP="00701901">
      <w:pPr>
        <w:pStyle w:val="a3"/>
        <w:rPr>
          <w:i/>
          <w:iCs/>
        </w:rPr>
      </w:pPr>
    </w:p>
    <w:p w:rsidR="00701901" w:rsidRDefault="00701901" w:rsidP="00701901">
      <w:pPr>
        <w:pStyle w:val="a3"/>
        <w:rPr>
          <w:i/>
          <w:iCs/>
        </w:rPr>
      </w:pPr>
    </w:p>
    <w:p w:rsidR="00701901" w:rsidRDefault="00701901" w:rsidP="00701901">
      <w:pPr>
        <w:pStyle w:val="a3"/>
        <w:rPr>
          <w:i/>
          <w:iCs/>
        </w:rPr>
      </w:pPr>
    </w:p>
    <w:p w:rsidR="00701901" w:rsidRDefault="00701901" w:rsidP="00701901">
      <w:pPr>
        <w:pStyle w:val="a3"/>
        <w:rPr>
          <w:i/>
          <w:iCs/>
        </w:rPr>
      </w:pPr>
    </w:p>
    <w:p w:rsidR="00701901" w:rsidRDefault="00701901" w:rsidP="00701901">
      <w:pPr>
        <w:pStyle w:val="a3"/>
        <w:rPr>
          <w:i/>
          <w:iCs/>
        </w:rPr>
      </w:pPr>
    </w:p>
    <w:p w:rsidR="00701901" w:rsidRDefault="00701901" w:rsidP="00701901">
      <w:pPr>
        <w:pStyle w:val="a3"/>
        <w:rPr>
          <w:i/>
          <w:iCs/>
        </w:rPr>
      </w:pPr>
    </w:p>
    <w:p w:rsidR="00701901" w:rsidRDefault="00701901" w:rsidP="00701901">
      <w:pPr>
        <w:pStyle w:val="a3"/>
        <w:rPr>
          <w:i/>
          <w:iCs/>
        </w:rPr>
      </w:pPr>
    </w:p>
    <w:p w:rsidR="00701901" w:rsidRDefault="00701901" w:rsidP="00701901">
      <w:pPr>
        <w:pStyle w:val="a3"/>
      </w:pPr>
      <w:r>
        <w:rPr>
          <w:i/>
          <w:iCs/>
        </w:rPr>
        <w:t>Приложение № 2</w:t>
      </w:r>
    </w:p>
    <w:p w:rsidR="00701901" w:rsidRDefault="00701901" w:rsidP="00701901">
      <w:pPr>
        <w:pStyle w:val="a3"/>
        <w:jc w:val="center"/>
      </w:pPr>
      <w:r>
        <w:rPr>
          <w:b/>
          <w:bCs/>
          <w:i/>
          <w:iCs/>
        </w:rPr>
        <w:t>«Найди картинке место»</w:t>
      </w:r>
    </w:p>
    <w:p w:rsidR="0086335F" w:rsidRDefault="00701901" w:rsidP="0086335F">
      <w:pPr>
        <w:jc w:val="both"/>
      </w:pPr>
      <w:r>
        <w:rPr>
          <w:noProof/>
          <w:lang w:eastAsia="ru-RU"/>
        </w:rPr>
        <w:drawing>
          <wp:inline distT="0" distB="0" distL="0" distR="0" wp14:anchorId="74CFD0F3" wp14:editId="26A7FB0C">
            <wp:extent cx="5905500" cy="8039100"/>
            <wp:effectExtent l="0" t="0" r="0" b="0"/>
            <wp:docPr id="6" name="Рисунок 3" descr="https://arhivurokov.ru/kopilka/uploads/user_file_57659c3299ba5/sbornik-ighr-i-uprazhnienii-na-razvitiie-sviaznoi-riechi-u-dietiei-sriedniegho-doshkol-nogho-vozrasta-vmiestie-ighraiem-riech-razvivaiem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7659c3299ba5/sbornik-ighr-i-uprazhnienii-na-razvitiie-sviaznoi-riechi-u-dietiei-sriedniegho-doshkol-nogho-vozrasta-vmiestie-ighraiem-riech-razvivaiem_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8039100"/>
                    </a:xfrm>
                    <a:prstGeom prst="rect">
                      <a:avLst/>
                    </a:prstGeom>
                    <a:noFill/>
                    <a:ln>
                      <a:noFill/>
                    </a:ln>
                  </pic:spPr>
                </pic:pic>
              </a:graphicData>
            </a:graphic>
          </wp:inline>
        </w:drawing>
      </w:r>
    </w:p>
    <w:p w:rsidR="00701901" w:rsidRDefault="00701901" w:rsidP="0086335F">
      <w:pPr>
        <w:jc w:val="both"/>
      </w:pPr>
    </w:p>
    <w:p w:rsidR="00701901" w:rsidRDefault="00701901" w:rsidP="0086335F">
      <w:pPr>
        <w:jc w:val="both"/>
      </w:pPr>
    </w:p>
    <w:p w:rsidR="00701901" w:rsidRDefault="00701901" w:rsidP="00701901">
      <w:pPr>
        <w:pStyle w:val="a3"/>
        <w:jc w:val="right"/>
      </w:pPr>
      <w:r>
        <w:rPr>
          <w:i/>
          <w:iCs/>
        </w:rPr>
        <w:lastRenderedPageBreak/>
        <w:t>Приложение № 3</w:t>
      </w:r>
    </w:p>
    <w:p w:rsidR="00701901" w:rsidRDefault="00701901" w:rsidP="00701901">
      <w:pPr>
        <w:pStyle w:val="a3"/>
        <w:jc w:val="center"/>
        <w:rPr>
          <w:b/>
          <w:bCs/>
          <w:i/>
          <w:iCs/>
        </w:rPr>
      </w:pPr>
      <w:r>
        <w:rPr>
          <w:b/>
          <w:bCs/>
          <w:i/>
          <w:iCs/>
        </w:rPr>
        <w:t>«Исправь ошибку»</w:t>
      </w:r>
    </w:p>
    <w:p w:rsidR="00701901" w:rsidRDefault="00701901" w:rsidP="00701901">
      <w:pPr>
        <w:pStyle w:val="a3"/>
        <w:jc w:val="center"/>
        <w:rPr>
          <w:b/>
          <w:bCs/>
          <w:i/>
          <w:iCs/>
        </w:rPr>
      </w:pPr>
    </w:p>
    <w:p w:rsidR="00701901" w:rsidRDefault="00701901" w:rsidP="00701901">
      <w:pPr>
        <w:pStyle w:val="a3"/>
        <w:jc w:val="center"/>
      </w:pPr>
    </w:p>
    <w:p w:rsidR="00701901" w:rsidRDefault="00701901" w:rsidP="00701901">
      <w:pPr>
        <w:pStyle w:val="a3"/>
        <w:jc w:val="center"/>
      </w:pPr>
    </w:p>
    <w:p w:rsidR="00701901" w:rsidRDefault="00701901" w:rsidP="00701901">
      <w:pPr>
        <w:pStyle w:val="a3"/>
        <w:jc w:val="center"/>
      </w:pPr>
    </w:p>
    <w:p w:rsidR="00701901" w:rsidRDefault="00701901" w:rsidP="00701901">
      <w:pPr>
        <w:pStyle w:val="a3"/>
      </w:pPr>
    </w:p>
    <w:p w:rsidR="00701901" w:rsidRDefault="00701901" w:rsidP="00701901">
      <w:pPr>
        <w:pStyle w:val="a3"/>
        <w:jc w:val="center"/>
      </w:pPr>
    </w:p>
    <w:p w:rsidR="00701901" w:rsidRDefault="00701901" w:rsidP="00701901">
      <w:pPr>
        <w:pStyle w:val="a3"/>
        <w:jc w:val="center"/>
      </w:pPr>
    </w:p>
    <w:p w:rsidR="00701901" w:rsidRDefault="00701901" w:rsidP="00701901">
      <w:pPr>
        <w:pStyle w:val="a3"/>
        <w:jc w:val="center"/>
      </w:pPr>
    </w:p>
    <w:p w:rsidR="00701901" w:rsidRDefault="00701901" w:rsidP="00701901">
      <w:pPr>
        <w:pStyle w:val="a3"/>
        <w:jc w:val="center"/>
      </w:pPr>
      <w:r>
        <w:rPr>
          <w:noProof/>
        </w:rPr>
        <w:drawing>
          <wp:anchor distT="0" distB="0" distL="0" distR="0" simplePos="0" relativeHeight="251661312" behindDoc="0" locked="0" layoutInCell="1" allowOverlap="0" wp14:anchorId="3C3B323D" wp14:editId="46032FB7">
            <wp:simplePos x="0" y="0"/>
            <wp:positionH relativeFrom="column">
              <wp:posOffset>-138430</wp:posOffset>
            </wp:positionH>
            <wp:positionV relativeFrom="line">
              <wp:posOffset>113030</wp:posOffset>
            </wp:positionV>
            <wp:extent cx="6900545" cy="5095875"/>
            <wp:effectExtent l="6985" t="0" r="2540" b="2540"/>
            <wp:wrapSquare wrapText="bothSides"/>
            <wp:docPr id="7" name="Рисунок 3" descr="https://arhivurokov.ru/kopilka/uploads/user_file_57659c3299ba5/sbornik-ighr-i-uprazhnienii-na-razvitiie-sviaznoi-riechi-u-dietiei-sriedniegho-doshkol-nogho-vozrasta-vmiestie-ighraiem-riech-razvivaiem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7659c3299ba5/sbornik-ighr-i-uprazhnienii-na-razvitiie-sviaznoi-riechi-u-dietiei-sriedniegho-doshkol-nogho-vozrasta-vmiestie-ighraiem-riech-razvivaiem_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6900545" cy="509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901" w:rsidRDefault="00701901" w:rsidP="00701901">
      <w:pPr>
        <w:pStyle w:val="a3"/>
        <w:jc w:val="center"/>
      </w:pPr>
    </w:p>
    <w:p w:rsidR="00701901" w:rsidRDefault="00701901" w:rsidP="00701901">
      <w:pPr>
        <w:pStyle w:val="a3"/>
        <w:jc w:val="center"/>
      </w:pPr>
    </w:p>
    <w:p w:rsidR="00701901" w:rsidRDefault="00701901" w:rsidP="00701901">
      <w:pPr>
        <w:pStyle w:val="a3"/>
        <w:jc w:val="right"/>
      </w:pPr>
      <w:r>
        <w:rPr>
          <w:noProof/>
        </w:rPr>
        <w:lastRenderedPageBreak/>
        <w:drawing>
          <wp:anchor distT="0" distB="0" distL="0" distR="0" simplePos="0" relativeHeight="251663360" behindDoc="0" locked="0" layoutInCell="1" allowOverlap="0" wp14:anchorId="17678D13" wp14:editId="7A9BD868">
            <wp:simplePos x="0" y="0"/>
            <wp:positionH relativeFrom="column">
              <wp:posOffset>-162560</wp:posOffset>
            </wp:positionH>
            <wp:positionV relativeFrom="line">
              <wp:posOffset>1576705</wp:posOffset>
            </wp:positionV>
            <wp:extent cx="6858000" cy="5267325"/>
            <wp:effectExtent l="0" t="4763" r="0" b="0"/>
            <wp:wrapSquare wrapText="bothSides"/>
            <wp:docPr id="8" name="Рисунок 4" descr="https://arhivurokov.ru/kopilka/uploads/user_file_57659c3299ba5/sbornik-ighr-i-uprazhnienii-na-razvitiie-sviaznoi-riechi-u-dietiei-sriedniegho-doshkol-nogho-vozrasta-vmiestie-ighraiem-riech-razvivaiem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7659c3299ba5/sbornik-ighr-i-uprazhnienii-na-razvitiie-sviaznoi-riechi-u-dietiei-sriedniegho-doshkol-nogho-vozrasta-vmiestie-ighraiem-riech-razvivaiem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6858000" cy="526732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rPr>
        <w:t>Приложение № 4</w:t>
      </w:r>
    </w:p>
    <w:p w:rsidR="00701901" w:rsidRDefault="00701901" w:rsidP="00701901">
      <w:pPr>
        <w:pStyle w:val="a3"/>
        <w:jc w:val="center"/>
        <w:rPr>
          <w:b/>
          <w:bCs/>
          <w:i/>
          <w:iCs/>
        </w:rPr>
      </w:pPr>
      <w:r>
        <w:rPr>
          <w:b/>
          <w:bCs/>
          <w:i/>
          <w:iCs/>
        </w:rPr>
        <w:t>«Какая картинка не нужна?»</w:t>
      </w:r>
    </w:p>
    <w:p w:rsidR="00701901" w:rsidRDefault="00701901" w:rsidP="00701901">
      <w:pPr>
        <w:pStyle w:val="a3"/>
        <w:jc w:val="center"/>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86335F">
      <w:pPr>
        <w:jc w:val="both"/>
      </w:pPr>
    </w:p>
    <w:p w:rsidR="00701901" w:rsidRDefault="00701901" w:rsidP="00701901">
      <w:pPr>
        <w:pStyle w:val="a3"/>
        <w:jc w:val="right"/>
        <w:rPr>
          <w:i/>
          <w:iCs/>
        </w:rPr>
      </w:pPr>
    </w:p>
    <w:p w:rsidR="00701901" w:rsidRDefault="00701901" w:rsidP="00701901">
      <w:pPr>
        <w:pStyle w:val="a3"/>
        <w:jc w:val="right"/>
      </w:pPr>
      <w:r>
        <w:rPr>
          <w:i/>
          <w:iCs/>
        </w:rPr>
        <w:lastRenderedPageBreak/>
        <w:t>Приложение № 5</w:t>
      </w:r>
    </w:p>
    <w:p w:rsidR="00701901" w:rsidRDefault="00701901" w:rsidP="00701901">
      <w:pPr>
        <w:pStyle w:val="a3"/>
        <w:jc w:val="center"/>
        <w:rPr>
          <w:b/>
          <w:bCs/>
          <w:i/>
          <w:iCs/>
        </w:rPr>
      </w:pPr>
      <w:r>
        <w:rPr>
          <w:noProof/>
        </w:rPr>
        <w:drawing>
          <wp:anchor distT="0" distB="0" distL="0" distR="0" simplePos="0" relativeHeight="251665408" behindDoc="0" locked="0" layoutInCell="1" allowOverlap="0" wp14:anchorId="77BEF0D7" wp14:editId="732A64A2">
            <wp:simplePos x="0" y="0"/>
            <wp:positionH relativeFrom="column">
              <wp:posOffset>-523875</wp:posOffset>
            </wp:positionH>
            <wp:positionV relativeFrom="line">
              <wp:posOffset>1913255</wp:posOffset>
            </wp:positionV>
            <wp:extent cx="7686675" cy="5172075"/>
            <wp:effectExtent l="0" t="0" r="9525" b="9525"/>
            <wp:wrapSquare wrapText="bothSides"/>
            <wp:docPr id="9" name="Рисунок 6" descr="https://arhivurokov.ru/kopilka/uploads/user_file_57659c3299ba5/sbornik-ighr-i-uprazhnienii-na-razvitiie-sviaznoi-riechi-u-dietiei-sriedniegho-doshkol-nogho-vozrasta-vmiestie-ighraiem-riech-razvivaiem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7659c3299ba5/sbornik-ighr-i-uprazhnienii-na-razvitiie-sviaznoi-riechi-u-dietiei-sriedniegho-doshkol-nogho-vozrasta-vmiestie-ighraiem-riech-razvivaiem_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7686675" cy="51720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rPr>
        <w:t>«Фотограф»</w:t>
      </w: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right"/>
      </w:pPr>
      <w:r>
        <w:rPr>
          <w:i/>
          <w:iCs/>
        </w:rPr>
        <w:lastRenderedPageBreak/>
        <w:t>Приложение № 6</w:t>
      </w:r>
    </w:p>
    <w:p w:rsidR="00701901" w:rsidRDefault="00701901" w:rsidP="00701901">
      <w:pPr>
        <w:pStyle w:val="a3"/>
        <w:jc w:val="center"/>
      </w:pPr>
      <w:r>
        <w:rPr>
          <w:b/>
          <w:bCs/>
        </w:rPr>
        <w:t>«Чего на свете не бывает»</w:t>
      </w:r>
    </w:p>
    <w:p w:rsidR="00701901" w:rsidRDefault="00701901" w:rsidP="00701901">
      <w:pPr>
        <w:pStyle w:val="a3"/>
        <w:jc w:val="center"/>
        <w:rPr>
          <w:b/>
          <w:bCs/>
          <w:i/>
          <w:iCs/>
        </w:rPr>
      </w:pPr>
    </w:p>
    <w:p w:rsidR="00701901" w:rsidRDefault="00701901" w:rsidP="00701901">
      <w:pPr>
        <w:pStyle w:val="a3"/>
        <w:jc w:val="center"/>
        <w:rPr>
          <w:b/>
          <w:bCs/>
          <w:i/>
          <w:iCs/>
        </w:rPr>
      </w:pPr>
      <w:r>
        <w:rPr>
          <w:noProof/>
        </w:rPr>
        <w:drawing>
          <wp:anchor distT="0" distB="0" distL="0" distR="0" simplePos="0" relativeHeight="251667456" behindDoc="0" locked="0" layoutInCell="1" allowOverlap="0" wp14:anchorId="663515D1" wp14:editId="1D92DA41">
            <wp:simplePos x="0" y="0"/>
            <wp:positionH relativeFrom="column">
              <wp:posOffset>-123825</wp:posOffset>
            </wp:positionH>
            <wp:positionV relativeFrom="line">
              <wp:posOffset>302895</wp:posOffset>
            </wp:positionV>
            <wp:extent cx="6886575" cy="5143500"/>
            <wp:effectExtent l="0" t="0" r="9525" b="0"/>
            <wp:wrapSquare wrapText="bothSides"/>
            <wp:docPr id="10" name="Рисунок 7" descr="https://arhivurokov.ru/kopilka/uploads/user_file_57659c3299ba5/sbornik-ighr-i-uprazhnienii-na-razvitiie-sviaznoi-riechi-u-dietiei-sriedniegho-doshkol-nogho-vozrasta-vmiestie-ighraiem-riech-razvivaiem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7659c3299ba5/sbornik-ighr-i-uprazhnienii-na-razvitiie-sviaznoi-riechi-u-dietiei-sriedniegho-doshkol-nogho-vozrasta-vmiestie-ighraiem-riech-razvivaiem_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6575" cy="514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9B2AA7" w:rsidP="00701901">
      <w:pPr>
        <w:pStyle w:val="a3"/>
        <w:jc w:val="right"/>
      </w:pPr>
      <w:r>
        <w:rPr>
          <w:noProof/>
        </w:rPr>
        <w:lastRenderedPageBreak/>
        <w:drawing>
          <wp:anchor distT="0" distB="0" distL="0" distR="0" simplePos="0" relativeHeight="251669504" behindDoc="0" locked="0" layoutInCell="1" allowOverlap="0" wp14:anchorId="167EF976" wp14:editId="2034D46C">
            <wp:simplePos x="0" y="0"/>
            <wp:positionH relativeFrom="column">
              <wp:posOffset>123825</wp:posOffset>
            </wp:positionH>
            <wp:positionV relativeFrom="line">
              <wp:posOffset>1821180</wp:posOffset>
            </wp:positionV>
            <wp:extent cx="6515100" cy="4810125"/>
            <wp:effectExtent l="0" t="0" r="0" b="9525"/>
            <wp:wrapSquare wrapText="bothSides"/>
            <wp:docPr id="11" name="Рисунок 8" descr="https://arhivurokov.ru/kopilka/uploads/user_file_57659c3299ba5/sbornik-ighr-i-uprazhnienii-na-razvitiie-sviaznoi-riechi-u-dietiei-sriedniegho-doshkol-nogho-vozrasta-vmiestie-ighraiem-riech-razvivaiem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7659c3299ba5/sbornik-ighr-i-uprazhnienii-na-razvitiie-sviaznoi-riechi-u-dietiei-sriedniegho-doshkol-nogho-vozrasta-vmiestie-ighraiem-riech-razvivaiem_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481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1901">
        <w:rPr>
          <w:i/>
          <w:iCs/>
        </w:rPr>
        <w:t>Приложение № 7</w:t>
      </w:r>
    </w:p>
    <w:p w:rsidR="00701901" w:rsidRDefault="00701901" w:rsidP="00701901">
      <w:pPr>
        <w:pStyle w:val="a3"/>
        <w:jc w:val="center"/>
        <w:rPr>
          <w:b/>
          <w:bCs/>
        </w:rPr>
      </w:pPr>
      <w:r>
        <w:rPr>
          <w:b/>
          <w:bCs/>
        </w:rPr>
        <w:t>«Составь два рассказа»</w:t>
      </w: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right"/>
      </w:pPr>
      <w:r>
        <w:rPr>
          <w:i/>
          <w:iCs/>
        </w:rPr>
        <w:lastRenderedPageBreak/>
        <w:t>Приложение № 8</w:t>
      </w:r>
    </w:p>
    <w:p w:rsidR="00701901" w:rsidRDefault="00701901" w:rsidP="00701901">
      <w:pPr>
        <w:pStyle w:val="a3"/>
        <w:jc w:val="center"/>
      </w:pPr>
      <w:r>
        <w:rPr>
          <w:b/>
          <w:bCs/>
        </w:rPr>
        <w:t>«Поиск пропавших деталей</w:t>
      </w: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701901" w:rsidP="00701901">
      <w:pPr>
        <w:pStyle w:val="a3"/>
        <w:jc w:val="center"/>
        <w:rPr>
          <w:b/>
          <w:bCs/>
        </w:rPr>
      </w:pPr>
    </w:p>
    <w:p w:rsidR="00701901" w:rsidRDefault="009B2AA7" w:rsidP="00701901">
      <w:pPr>
        <w:pStyle w:val="a3"/>
        <w:jc w:val="center"/>
        <w:rPr>
          <w:b/>
          <w:bCs/>
        </w:rPr>
      </w:pPr>
      <w:r>
        <w:rPr>
          <w:noProof/>
        </w:rPr>
        <w:drawing>
          <wp:anchor distT="0" distB="0" distL="0" distR="0" simplePos="0" relativeHeight="251671552" behindDoc="0" locked="0" layoutInCell="1" allowOverlap="0" wp14:anchorId="22097F08" wp14:editId="615B2840">
            <wp:simplePos x="0" y="0"/>
            <wp:positionH relativeFrom="column">
              <wp:posOffset>-438150</wp:posOffset>
            </wp:positionH>
            <wp:positionV relativeFrom="line">
              <wp:posOffset>186055</wp:posOffset>
            </wp:positionV>
            <wp:extent cx="7648575" cy="4886325"/>
            <wp:effectExtent l="0" t="9525" r="0" b="0"/>
            <wp:wrapSquare wrapText="bothSides"/>
            <wp:docPr id="12" name="Рисунок 9" descr="https://arhivurokov.ru/kopilka/uploads/user_file_57659c3299ba5/sbornik-ighr-i-uprazhnienii-na-razvitiie-sviaznoi-riechi-u-dietiei-sriedniegho-doshkol-nogho-vozrasta-vmiestie-ighraiem-riech-razvivaiem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loads/user_file_57659c3299ba5/sbornik-ighr-i-uprazhnienii-na-razvitiie-sviaznoi-riechi-u-dietiei-sriedniegho-doshkol-nogho-vozrasta-vmiestie-ighraiem-riech-razvivaiem_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648575" cy="488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901" w:rsidRDefault="00701901" w:rsidP="00701901">
      <w:pPr>
        <w:pStyle w:val="a3"/>
        <w:jc w:val="center"/>
        <w:rPr>
          <w:b/>
          <w:bCs/>
        </w:rPr>
      </w:pPr>
    </w:p>
    <w:p w:rsidR="00701901" w:rsidRDefault="00701901" w:rsidP="00701901">
      <w:pPr>
        <w:pStyle w:val="a3"/>
        <w:jc w:val="center"/>
        <w:rPr>
          <w:b/>
          <w:bCs/>
        </w:rPr>
      </w:pPr>
      <w:bookmarkStart w:id="0" w:name="_GoBack"/>
      <w:bookmarkEnd w:id="0"/>
    </w:p>
    <w:p w:rsidR="00701901" w:rsidRDefault="00701901" w:rsidP="00701901">
      <w:pPr>
        <w:pStyle w:val="a3"/>
        <w:jc w:val="center"/>
        <w:rPr>
          <w:b/>
          <w:bCs/>
        </w:rPr>
      </w:pPr>
    </w:p>
    <w:p w:rsidR="00701901" w:rsidRDefault="00701901" w:rsidP="00701901">
      <w:pPr>
        <w:pStyle w:val="a3"/>
        <w:jc w:val="cente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rPr>
          <w:b/>
          <w:bCs/>
          <w:i/>
          <w:iCs/>
        </w:rPr>
      </w:pPr>
    </w:p>
    <w:p w:rsidR="00701901" w:rsidRDefault="00701901" w:rsidP="00701901">
      <w:pPr>
        <w:pStyle w:val="a3"/>
        <w:jc w:val="center"/>
      </w:pPr>
    </w:p>
    <w:p w:rsidR="00701901" w:rsidRDefault="00701901" w:rsidP="00701901">
      <w:pPr>
        <w:pStyle w:val="a3"/>
        <w:jc w:val="center"/>
      </w:pPr>
    </w:p>
    <w:sectPr w:rsidR="00701901" w:rsidSect="0086335F">
      <w:pgSz w:w="11906" w:h="16838"/>
      <w:pgMar w:top="720" w:right="720" w:bottom="720" w:left="720"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35F"/>
    <w:rsid w:val="00701901"/>
    <w:rsid w:val="0086335F"/>
    <w:rsid w:val="009B2AA7"/>
    <w:rsid w:val="009F3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3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33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335F"/>
    <w:rPr>
      <w:rFonts w:ascii="Tahoma" w:hAnsi="Tahoma" w:cs="Tahoma"/>
      <w:sz w:val="16"/>
      <w:szCs w:val="16"/>
    </w:rPr>
  </w:style>
  <w:style w:type="paragraph" w:styleId="a6">
    <w:name w:val="No Spacing"/>
    <w:uiPriority w:val="1"/>
    <w:qFormat/>
    <w:rsid w:val="008633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3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633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335F"/>
    <w:rPr>
      <w:rFonts w:ascii="Tahoma" w:hAnsi="Tahoma" w:cs="Tahoma"/>
      <w:sz w:val="16"/>
      <w:szCs w:val="16"/>
    </w:rPr>
  </w:style>
  <w:style w:type="paragraph" w:styleId="a6">
    <w:name w:val="No Spacing"/>
    <w:uiPriority w:val="1"/>
    <w:qFormat/>
    <w:rsid w:val="008633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08743">
      <w:bodyDiv w:val="1"/>
      <w:marLeft w:val="0"/>
      <w:marRight w:val="0"/>
      <w:marTop w:val="0"/>
      <w:marBottom w:val="0"/>
      <w:divBdr>
        <w:top w:val="none" w:sz="0" w:space="0" w:color="auto"/>
        <w:left w:val="none" w:sz="0" w:space="0" w:color="auto"/>
        <w:bottom w:val="none" w:sz="0" w:space="0" w:color="auto"/>
        <w:right w:val="none" w:sz="0" w:space="0" w:color="auto"/>
      </w:divBdr>
    </w:div>
    <w:div w:id="346442836">
      <w:bodyDiv w:val="1"/>
      <w:marLeft w:val="0"/>
      <w:marRight w:val="0"/>
      <w:marTop w:val="0"/>
      <w:marBottom w:val="0"/>
      <w:divBdr>
        <w:top w:val="none" w:sz="0" w:space="0" w:color="auto"/>
        <w:left w:val="none" w:sz="0" w:space="0" w:color="auto"/>
        <w:bottom w:val="none" w:sz="0" w:space="0" w:color="auto"/>
        <w:right w:val="none" w:sz="0" w:space="0" w:color="auto"/>
      </w:divBdr>
    </w:div>
    <w:div w:id="423379978">
      <w:bodyDiv w:val="1"/>
      <w:marLeft w:val="0"/>
      <w:marRight w:val="0"/>
      <w:marTop w:val="0"/>
      <w:marBottom w:val="0"/>
      <w:divBdr>
        <w:top w:val="none" w:sz="0" w:space="0" w:color="auto"/>
        <w:left w:val="none" w:sz="0" w:space="0" w:color="auto"/>
        <w:bottom w:val="none" w:sz="0" w:space="0" w:color="auto"/>
        <w:right w:val="none" w:sz="0" w:space="0" w:color="auto"/>
      </w:divBdr>
    </w:div>
    <w:div w:id="468013574">
      <w:bodyDiv w:val="1"/>
      <w:marLeft w:val="0"/>
      <w:marRight w:val="0"/>
      <w:marTop w:val="0"/>
      <w:marBottom w:val="0"/>
      <w:divBdr>
        <w:top w:val="none" w:sz="0" w:space="0" w:color="auto"/>
        <w:left w:val="none" w:sz="0" w:space="0" w:color="auto"/>
        <w:bottom w:val="none" w:sz="0" w:space="0" w:color="auto"/>
        <w:right w:val="none" w:sz="0" w:space="0" w:color="auto"/>
      </w:divBdr>
    </w:div>
    <w:div w:id="469136387">
      <w:bodyDiv w:val="1"/>
      <w:marLeft w:val="0"/>
      <w:marRight w:val="0"/>
      <w:marTop w:val="0"/>
      <w:marBottom w:val="0"/>
      <w:divBdr>
        <w:top w:val="none" w:sz="0" w:space="0" w:color="auto"/>
        <w:left w:val="none" w:sz="0" w:space="0" w:color="auto"/>
        <w:bottom w:val="none" w:sz="0" w:space="0" w:color="auto"/>
        <w:right w:val="none" w:sz="0" w:space="0" w:color="auto"/>
      </w:divBdr>
    </w:div>
    <w:div w:id="935139599">
      <w:bodyDiv w:val="1"/>
      <w:marLeft w:val="0"/>
      <w:marRight w:val="0"/>
      <w:marTop w:val="0"/>
      <w:marBottom w:val="0"/>
      <w:divBdr>
        <w:top w:val="none" w:sz="0" w:space="0" w:color="auto"/>
        <w:left w:val="none" w:sz="0" w:space="0" w:color="auto"/>
        <w:bottom w:val="none" w:sz="0" w:space="0" w:color="auto"/>
        <w:right w:val="none" w:sz="0" w:space="0" w:color="auto"/>
      </w:divBdr>
    </w:div>
    <w:div w:id="1181236778">
      <w:bodyDiv w:val="1"/>
      <w:marLeft w:val="0"/>
      <w:marRight w:val="0"/>
      <w:marTop w:val="0"/>
      <w:marBottom w:val="0"/>
      <w:divBdr>
        <w:top w:val="none" w:sz="0" w:space="0" w:color="auto"/>
        <w:left w:val="none" w:sz="0" w:space="0" w:color="auto"/>
        <w:bottom w:val="none" w:sz="0" w:space="0" w:color="auto"/>
        <w:right w:val="none" w:sz="0" w:space="0" w:color="auto"/>
      </w:divBdr>
    </w:div>
    <w:div w:id="1353268020">
      <w:bodyDiv w:val="1"/>
      <w:marLeft w:val="0"/>
      <w:marRight w:val="0"/>
      <w:marTop w:val="0"/>
      <w:marBottom w:val="0"/>
      <w:divBdr>
        <w:top w:val="none" w:sz="0" w:space="0" w:color="auto"/>
        <w:left w:val="none" w:sz="0" w:space="0" w:color="auto"/>
        <w:bottom w:val="none" w:sz="0" w:space="0" w:color="auto"/>
        <w:right w:val="none" w:sz="0" w:space="0" w:color="auto"/>
      </w:divBdr>
    </w:div>
    <w:div w:id="1710453925">
      <w:bodyDiv w:val="1"/>
      <w:marLeft w:val="0"/>
      <w:marRight w:val="0"/>
      <w:marTop w:val="0"/>
      <w:marBottom w:val="0"/>
      <w:divBdr>
        <w:top w:val="none" w:sz="0" w:space="0" w:color="auto"/>
        <w:left w:val="none" w:sz="0" w:space="0" w:color="auto"/>
        <w:bottom w:val="none" w:sz="0" w:space="0" w:color="auto"/>
        <w:right w:val="none" w:sz="0" w:space="0" w:color="auto"/>
      </w:divBdr>
    </w:div>
    <w:div w:id="1905721945">
      <w:bodyDiv w:val="1"/>
      <w:marLeft w:val="0"/>
      <w:marRight w:val="0"/>
      <w:marTop w:val="0"/>
      <w:marBottom w:val="0"/>
      <w:divBdr>
        <w:top w:val="none" w:sz="0" w:space="0" w:color="auto"/>
        <w:left w:val="none" w:sz="0" w:space="0" w:color="auto"/>
        <w:bottom w:val="none" w:sz="0" w:space="0" w:color="auto"/>
        <w:right w:val="none" w:sz="0" w:space="0" w:color="auto"/>
      </w:divBdr>
    </w:div>
    <w:div w:id="19348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27</Pages>
  <Words>3860</Words>
  <Characters>22005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OP</cp:lastModifiedBy>
  <cp:revision>1</cp:revision>
  <dcterms:created xsi:type="dcterms:W3CDTF">2018-07-04T17:23:00Z</dcterms:created>
  <dcterms:modified xsi:type="dcterms:W3CDTF">2018-07-04T17:46:00Z</dcterms:modified>
</cp:coreProperties>
</file>