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D" w:rsidRDefault="0031480D" w:rsidP="0031480D">
      <w:pPr>
        <w:pStyle w:val="a3"/>
      </w:pPr>
      <w:r>
        <w:rPr>
          <w:rFonts w:ascii="Comic Sans MS" w:hAnsi="Comic Sans MS"/>
          <w:b/>
          <w:bCs/>
          <w:i/>
          <w:iCs/>
          <w:color w:val="7030A0"/>
          <w:sz w:val="36"/>
          <w:szCs w:val="36"/>
        </w:rPr>
        <w:t>Здоровье</w:t>
      </w:r>
      <w:r>
        <w:rPr>
          <w:sz w:val="40"/>
          <w:szCs w:val="40"/>
        </w:rPr>
        <w:t xml:space="preserve"> </w:t>
      </w:r>
      <w:r>
        <w:rPr>
          <w:i/>
          <w:iCs/>
          <w:sz w:val="27"/>
          <w:szCs w:val="27"/>
        </w:rPr>
        <w:t>обеспечивает нам долгую и активную жизнь, способствует выполнению наших планов, преодолению трудностей, дает возможность успешно решать жизненные задачи</w:t>
      </w:r>
      <w:r>
        <w:rPr>
          <w:rFonts w:ascii="Monotype Corsiva" w:hAnsi="Monotype Corsiva"/>
          <w:i/>
          <w:iCs/>
          <w:sz w:val="27"/>
          <w:szCs w:val="27"/>
        </w:rPr>
        <w:t>.</w:t>
      </w:r>
    </w:p>
    <w:p w:rsidR="0031480D" w:rsidRDefault="0031480D" w:rsidP="0031480D">
      <w:pPr>
        <w:pStyle w:val="a3"/>
      </w:pPr>
      <w:r>
        <w:rPr>
          <w:sz w:val="27"/>
          <w:szCs w:val="27"/>
        </w:rPr>
        <w:t xml:space="preserve">В суете своей повседневной жизни люди часто забывают о себе и своем здоровье. Они с головой погружены в решение насущных проблем. Хотя забота о нём как раз не должна быть проблемой, она должна быть образом жизни - </w:t>
      </w:r>
      <w:r>
        <w:rPr>
          <w:rFonts w:ascii="Comic Sans MS" w:hAnsi="Comic Sans MS"/>
          <w:b/>
          <w:bCs/>
          <w:sz w:val="27"/>
          <w:szCs w:val="27"/>
        </w:rPr>
        <w:t>здоровым образом жизни!</w:t>
      </w:r>
    </w:p>
    <w:p w:rsidR="0031480D" w:rsidRDefault="0031480D" w:rsidP="0031480D">
      <w:pPr>
        <w:pStyle w:val="a3"/>
        <w:jc w:val="center"/>
      </w:pPr>
      <w:r>
        <w:rPr>
          <w:rFonts w:ascii="Comic Sans MS" w:hAnsi="Comic Sans MS"/>
          <w:b/>
          <w:bCs/>
          <w:color w:val="0F243E"/>
          <w:sz w:val="36"/>
          <w:szCs w:val="36"/>
        </w:rPr>
        <w:t>От чего зависит наше здоровье?</w:t>
      </w:r>
    </w:p>
    <w:p w:rsidR="0031480D" w:rsidRDefault="0031480D" w:rsidP="0031480D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365C5B2" wp14:editId="625E181A">
            <wp:simplePos x="0" y="0"/>
            <wp:positionH relativeFrom="column">
              <wp:posOffset>853440</wp:posOffset>
            </wp:positionH>
            <wp:positionV relativeFrom="line">
              <wp:posOffset>50800</wp:posOffset>
            </wp:positionV>
            <wp:extent cx="4762500" cy="2981325"/>
            <wp:effectExtent l="0" t="0" r="0" b="9525"/>
            <wp:wrapSquare wrapText="bothSides"/>
            <wp:docPr id="1" name="Рисунок 1" descr="hello_html_m64b1d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4b1da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  <w:rPr>
          <w:caps/>
        </w:rPr>
      </w:pPr>
    </w:p>
    <w:p w:rsidR="0031480D" w:rsidRDefault="0031480D" w:rsidP="0031480D">
      <w:pPr>
        <w:pStyle w:val="a3"/>
      </w:pPr>
      <w:proofErr w:type="gramStart"/>
      <w:r>
        <w:rPr>
          <w:rFonts w:ascii="Comic Sans MS" w:hAnsi="Comic Sans MS"/>
          <w:b/>
          <w:bCs/>
          <w:caps/>
          <w:color w:val="FF0000"/>
          <w:sz w:val="27"/>
          <w:szCs w:val="27"/>
        </w:rPr>
        <w:t>Здоровый образ жизни</w:t>
      </w:r>
      <w:r>
        <w:rPr>
          <w:rFonts w:ascii="Comic Sans MS" w:hAnsi="Comic Sans MS"/>
          <w:b/>
          <w:bCs/>
          <w:color w:val="FF0000"/>
          <w:sz w:val="27"/>
          <w:szCs w:val="27"/>
        </w:rPr>
        <w:t xml:space="preserve"> – </w:t>
      </w:r>
      <w:r>
        <w:rPr>
          <w:sz w:val="27"/>
          <w:szCs w:val="27"/>
        </w:rPr>
        <w:t>это образ жизни, основанный на принципах нравственности, рационально организованный, активный, трудовой и в то же время, защищающий от неблагоприятных воздействий окружающей среды, позволяющий до глубокой старости сохранять психическое и физическое здоровье.</w:t>
      </w:r>
      <w:proofErr w:type="gramEnd"/>
    </w:p>
    <w:p w:rsidR="0031480D" w:rsidRDefault="0031480D" w:rsidP="0031480D">
      <w:pPr>
        <w:pStyle w:val="a3"/>
      </w:pPr>
    </w:p>
    <w:p w:rsidR="0031480D" w:rsidRDefault="0031480D" w:rsidP="0031480D">
      <w:pPr>
        <w:pStyle w:val="a3"/>
        <w:jc w:val="center"/>
      </w:pPr>
      <w:proofErr w:type="gramStart"/>
      <w:r>
        <w:rPr>
          <w:rFonts w:ascii="Comic Sans MS" w:hAnsi="Comic Sans MS"/>
          <w:b/>
          <w:bCs/>
          <w:color w:val="C00000"/>
          <w:sz w:val="27"/>
          <w:szCs w:val="27"/>
          <w:shd w:val="clear" w:color="auto" w:fill="FFFFFF"/>
        </w:rPr>
        <w:t>О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5F68367" wp14:editId="1D1BE6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ello_html_m2d85a5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d85a5e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25A2B6E" wp14:editId="6841080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ello_html_m2d85a5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d85a5e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C00000"/>
          <w:sz w:val="27"/>
          <w:szCs w:val="27"/>
          <w:shd w:val="clear" w:color="auto" w:fill="FFFFFF"/>
        </w:rPr>
        <w:t>СНОВНЫЕ</w:t>
      </w:r>
      <w:proofErr w:type="gramEnd"/>
      <w:r>
        <w:rPr>
          <w:rFonts w:ascii="Comic Sans MS" w:hAnsi="Comic Sans MS"/>
          <w:b/>
          <w:bCs/>
          <w:color w:val="C00000"/>
          <w:sz w:val="27"/>
          <w:szCs w:val="27"/>
          <w:shd w:val="clear" w:color="auto" w:fill="FFFFFF"/>
        </w:rPr>
        <w:t xml:space="preserve"> АСПЕКТЫ </w:t>
      </w:r>
    </w:p>
    <w:p w:rsidR="0031480D" w:rsidRDefault="0031480D" w:rsidP="0031480D">
      <w:pPr>
        <w:pStyle w:val="a3"/>
        <w:jc w:val="center"/>
      </w:pPr>
      <w:r>
        <w:rPr>
          <w:rFonts w:ascii="Comic Sans MS" w:hAnsi="Comic Sans MS"/>
          <w:b/>
          <w:bCs/>
          <w:color w:val="C00000"/>
          <w:sz w:val="27"/>
          <w:szCs w:val="27"/>
          <w:shd w:val="clear" w:color="auto" w:fill="FFFFFF"/>
        </w:rPr>
        <w:t>ЗДОРОВОГО ОБРАЗА ЖИЗНИ: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ПРАВИЛЬНОЕ СБАЛАНСИРОВАННОЕ ПИТАНИЕ</w:t>
      </w:r>
      <w:r>
        <w:rPr>
          <w:color w:val="4F4F4F"/>
          <w:sz w:val="22"/>
          <w:szCs w:val="22"/>
          <w:shd w:val="clear" w:color="auto" w:fill="FFFFFF"/>
        </w:rPr>
        <w:t xml:space="preserve"> </w:t>
      </w:r>
      <w:r>
        <w:rPr>
          <w:shd w:val="clear" w:color="auto" w:fill="FFFFFF"/>
        </w:rPr>
        <w:t>Прием пищи должен состоять из смешанных продуктов, являющихся источниками белков, жиров и разнообразных углеводов, витаминов и минеральных веществ. Рациональное питание обеспечивает правильный рост и формирование организма, способствует сохранению здоровья, высокой работоспособности и продлению жизни.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ОПТИМАЛЬНЫЙ РЕЖИМ ТРУДА И ОТДЫХА.</w:t>
      </w:r>
      <w:r>
        <w:rPr>
          <w:sz w:val="22"/>
          <w:szCs w:val="22"/>
        </w:rPr>
        <w:t xml:space="preserve"> </w:t>
      </w:r>
      <w:r>
        <w:rPr>
          <w:shd w:val="clear" w:color="auto" w:fill="FFFFFF"/>
        </w:rPr>
        <w:t xml:space="preserve">При правильном и строго соблюдаемом режиме вырабатывается четкий и необходимый ритм </w:t>
      </w:r>
      <w:r>
        <w:rPr>
          <w:shd w:val="clear" w:color="auto" w:fill="FFFFFF"/>
        </w:rPr>
        <w:lastRenderedPageBreak/>
        <w:t>функционирования организма, что создает оптимальные условия для работы и отдыха и тем самым способствует укреплению здоровья, улучшению работоспособности и повышению производительности труда.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ДОСТАТОЧНЫЙ ЗДОРОВЫЙ СОН</w:t>
      </w:r>
      <w:r>
        <w:rPr>
          <w:color w:val="4F4F4F"/>
          <w:sz w:val="22"/>
          <w:szCs w:val="22"/>
          <w:shd w:val="clear" w:color="auto" w:fill="FFFFFF"/>
        </w:rPr>
        <w:t xml:space="preserve"> </w:t>
      </w:r>
      <w:r>
        <w:rPr>
          <w:color w:val="4F4F4F"/>
          <w:shd w:val="clear" w:color="auto" w:fill="FFFFFF"/>
        </w:rPr>
        <w:t xml:space="preserve">- </w:t>
      </w:r>
      <w:r>
        <w:rPr>
          <w:shd w:val="clear" w:color="auto" w:fill="FFFFFF"/>
        </w:rPr>
        <w:t>обязательная и наиболее полноценная форма ежедневного отдыха. Беспорядочный сон может привести к бессоннице, другим нервным расстройствам.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ЗАНЯТИЕ РАЗЛИЧНЫМИ ВИДАМИ СПОРТА.</w:t>
      </w:r>
      <w:r>
        <w:rPr>
          <w:color w:val="4F4F4F"/>
          <w:sz w:val="22"/>
          <w:szCs w:val="22"/>
          <w:shd w:val="clear" w:color="auto" w:fill="FFFFFF"/>
        </w:rPr>
        <w:t xml:space="preserve"> </w:t>
      </w:r>
      <w:r>
        <w:rPr>
          <w:shd w:val="clear" w:color="auto" w:fill="FFFFFF"/>
        </w:rPr>
        <w:t>Систематические занятия физическими упражнениями и спортом эффективно решают задачи укрепления здоровья и развития физических способностей молодежи, сохраняют здоровье и двигательные навыки, повышают профилактику неблагоприятных возрастных изменений.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ЗАКАЛИВАНИЕ</w:t>
      </w:r>
      <w:r>
        <w:t xml:space="preserve"> </w:t>
      </w:r>
      <w:r>
        <w:rPr>
          <w:color w:val="4F4F4F"/>
          <w:shd w:val="clear" w:color="auto" w:fill="FFFFFF"/>
        </w:rPr>
        <w:t xml:space="preserve">- </w:t>
      </w:r>
      <w:r>
        <w:rPr>
          <w:shd w:val="clear" w:color="auto" w:fill="FFFFFF"/>
        </w:rPr>
        <w:t>мощное оздоровительное средство. Оно оказывает общеукрепляющее действие на организм, повышает тонус нервной системы, улучшает кровообращение, нормализует обмен веществ.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ЛИЧНАЯ ГИГИЕНА</w:t>
      </w:r>
      <w:r>
        <w:rPr>
          <w:b/>
          <w:bCs/>
          <w:color w:val="7030A0"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>
        <w:rPr>
          <w:shd w:val="clear" w:color="auto" w:fill="FFFFFF"/>
        </w:rPr>
        <w:t>Знание правил и требований личной гигиены обязательно для каждого культурного человека. Гигиена тела предъявляет особые требования к состоянию кожных покровов. Уход за полостью рта и зубами. Гигиена одежды.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ОТКАЗ И ИСКОРЕНЕНИЕ ВРЕДНЫХ ПРИВЫЧЕК</w:t>
      </w:r>
      <w:r>
        <w:rPr>
          <w:b/>
          <w:bCs/>
          <w:color w:val="7030A0"/>
          <w:u w:val="single"/>
        </w:rPr>
        <w:t>.</w:t>
      </w:r>
      <w:r>
        <w:rPr>
          <w:color w:val="4F4F4F"/>
          <w:shd w:val="clear" w:color="auto" w:fill="FFFFFF"/>
        </w:rPr>
        <w:t xml:space="preserve"> </w:t>
      </w:r>
      <w:r>
        <w:rPr>
          <w:shd w:val="clear" w:color="auto" w:fill="FFFFFF"/>
        </w:rPr>
        <w:t>Эти нарушители здоровья являются причиной многих заболеваний, резко сокращают продолжительность жизни, снижают работоспособность, пагубно отражаются на здоровье подрастающего поколения и на здоровье будущих детей.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ГАРМОНИЧНЫЕ ОТНОШЕНИЯ МЕЖДУ ЛЮДЬМИ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ПРАВИЛЬНОЕ СЕКСУАЛЬНОЕ ПОВЕДЕНИЕ</w:t>
      </w:r>
    </w:p>
    <w:p w:rsidR="0031480D" w:rsidRDefault="0031480D" w:rsidP="0031480D">
      <w:pPr>
        <w:pStyle w:val="a3"/>
        <w:numPr>
          <w:ilvl w:val="0"/>
          <w:numId w:val="1"/>
        </w:numPr>
      </w:pPr>
      <w:r>
        <w:rPr>
          <w:rFonts w:ascii="Comic Sans MS" w:hAnsi="Comic Sans MS"/>
          <w:b/>
          <w:bCs/>
          <w:color w:val="7030A0"/>
          <w:sz w:val="22"/>
          <w:szCs w:val="22"/>
          <w:u w:val="single"/>
        </w:rPr>
        <w:t>ХОРОШЕЕ НАСТРОЕНИЕ</w:t>
      </w: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4B86B87" wp14:editId="4201F096">
            <wp:simplePos x="0" y="0"/>
            <wp:positionH relativeFrom="column">
              <wp:posOffset>939165</wp:posOffset>
            </wp:positionH>
            <wp:positionV relativeFrom="line">
              <wp:posOffset>55245</wp:posOffset>
            </wp:positionV>
            <wp:extent cx="3609975" cy="4457700"/>
            <wp:effectExtent l="0" t="0" r="9525" b="0"/>
            <wp:wrapSquare wrapText="bothSides"/>
            <wp:docPr id="4" name="Рисунок 4" descr="hello_html_3486e7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486e7f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80D" w:rsidRDefault="0031480D" w:rsidP="0031480D">
      <w:pPr>
        <w:pStyle w:val="a3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</w:pPr>
      <w:bookmarkStart w:id="0" w:name="_GoBack"/>
      <w:bookmarkEnd w:id="0"/>
    </w:p>
    <w:p w:rsidR="0031480D" w:rsidRDefault="0031480D" w:rsidP="0031480D">
      <w:pPr>
        <w:pStyle w:val="a3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1480D" w:rsidRDefault="0031480D" w:rsidP="0031480D">
      <w:pPr>
        <w:pStyle w:val="a3"/>
        <w:jc w:val="center"/>
      </w:pPr>
    </w:p>
    <w:p w:rsidR="00355D95" w:rsidRDefault="00355D95"/>
    <w:sectPr w:rsidR="0035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4B6"/>
    <w:multiLevelType w:val="multilevel"/>
    <w:tmpl w:val="B60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0D"/>
    <w:rsid w:val="0031480D"/>
    <w:rsid w:val="0035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dcterms:created xsi:type="dcterms:W3CDTF">2019-06-13T18:18:00Z</dcterms:created>
  <dcterms:modified xsi:type="dcterms:W3CDTF">2019-06-13T18:20:00Z</dcterms:modified>
</cp:coreProperties>
</file>